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3A" w:rsidRDefault="0079383A" w:rsidP="0079383A">
      <w:pPr>
        <w:pStyle w:val="1"/>
      </w:pPr>
      <w:r>
        <w:t>Лекция № 5</w:t>
      </w:r>
    </w:p>
    <w:p w:rsidR="0079383A" w:rsidRDefault="0079383A" w:rsidP="0079383A">
      <w:pPr>
        <w:jc w:val="both"/>
        <w:rPr>
          <w:sz w:val="28"/>
        </w:rPr>
      </w:pPr>
    </w:p>
    <w:p w:rsidR="0079383A" w:rsidRPr="0079383A" w:rsidRDefault="0079383A" w:rsidP="0079383A">
      <w:pPr>
        <w:pStyle w:val="3"/>
        <w:rPr>
          <w:b w:val="0"/>
          <w:i w:val="0"/>
          <w:sz w:val="28"/>
          <w:szCs w:val="28"/>
        </w:rPr>
      </w:pPr>
      <w:r w:rsidRPr="0079383A">
        <w:rPr>
          <w:b w:val="0"/>
          <w:i w:val="0"/>
          <w:sz w:val="28"/>
          <w:szCs w:val="28"/>
        </w:rPr>
        <w:t>Параметры схемы замещения трансформаторов</w:t>
      </w:r>
    </w:p>
    <w:p w:rsidR="0079383A" w:rsidRPr="0079383A" w:rsidRDefault="0079383A" w:rsidP="0079383A">
      <w:pPr>
        <w:jc w:val="both"/>
        <w:rPr>
          <w:sz w:val="28"/>
          <w:szCs w:val="28"/>
          <w:lang w:val="ru-RU"/>
        </w:rPr>
      </w:pPr>
    </w:p>
    <w:p w:rsidR="0079383A" w:rsidRDefault="0079383A" w:rsidP="0079383A">
      <w:pPr>
        <w:jc w:val="center"/>
        <w:rPr>
          <w:sz w:val="28"/>
        </w:rPr>
      </w:pPr>
      <w:r>
        <w:rPr>
          <w:sz w:val="28"/>
        </w:rPr>
        <w:t>План.</w:t>
      </w:r>
    </w:p>
    <w:p w:rsidR="0079383A" w:rsidRDefault="0079383A" w:rsidP="0079383A">
      <w:pPr>
        <w:jc w:val="both"/>
        <w:rPr>
          <w:sz w:val="28"/>
        </w:rPr>
      </w:pPr>
    </w:p>
    <w:p w:rsidR="0079383A" w:rsidRDefault="0079383A" w:rsidP="0079383A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Общие сведения.</w:t>
      </w:r>
    </w:p>
    <w:p w:rsidR="0079383A" w:rsidRDefault="0079383A" w:rsidP="0079383A">
      <w:pPr>
        <w:numPr>
          <w:ilvl w:val="0"/>
          <w:numId w:val="1"/>
        </w:numPr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Двухобмоточный</w:t>
      </w:r>
      <w:proofErr w:type="spellEnd"/>
      <w:r>
        <w:rPr>
          <w:sz w:val="28"/>
          <w:lang w:val="ru-RU"/>
        </w:rPr>
        <w:t xml:space="preserve"> трансформатор.</w:t>
      </w:r>
    </w:p>
    <w:p w:rsidR="0079383A" w:rsidRDefault="0079383A" w:rsidP="0079383A">
      <w:pPr>
        <w:numPr>
          <w:ilvl w:val="0"/>
          <w:numId w:val="1"/>
        </w:numPr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Трехобмоточный</w:t>
      </w:r>
      <w:proofErr w:type="spellEnd"/>
      <w:r>
        <w:rPr>
          <w:sz w:val="28"/>
          <w:lang w:val="ru-RU"/>
        </w:rPr>
        <w:t xml:space="preserve"> трансформатор.</w:t>
      </w:r>
    </w:p>
    <w:p w:rsidR="0079383A" w:rsidRDefault="0079383A" w:rsidP="0079383A">
      <w:pPr>
        <w:numPr>
          <w:ilvl w:val="0"/>
          <w:numId w:val="1"/>
        </w:numPr>
        <w:jc w:val="both"/>
        <w:rPr>
          <w:sz w:val="28"/>
          <w:lang w:val="ru-RU"/>
        </w:rPr>
      </w:pPr>
      <w:proofErr w:type="spellStart"/>
      <w:r>
        <w:rPr>
          <w:sz w:val="28"/>
          <w:lang w:val="ru-RU"/>
        </w:rPr>
        <w:t>Двухобмоточный</w:t>
      </w:r>
      <w:proofErr w:type="spellEnd"/>
      <w:r>
        <w:rPr>
          <w:sz w:val="28"/>
          <w:lang w:val="ru-RU"/>
        </w:rPr>
        <w:t xml:space="preserve"> трансформатор с расщепленной обмоткой низкого напряжения.</w:t>
      </w:r>
    </w:p>
    <w:p w:rsidR="0079383A" w:rsidRDefault="0079383A" w:rsidP="0079383A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Автотрансформатор.</w:t>
      </w:r>
    </w:p>
    <w:p w:rsidR="0079383A" w:rsidRDefault="0079383A" w:rsidP="0079383A">
      <w:pPr>
        <w:jc w:val="center"/>
        <w:rPr>
          <w:sz w:val="28"/>
        </w:rPr>
      </w:pPr>
    </w:p>
    <w:p w:rsidR="0079383A" w:rsidRDefault="0079383A" w:rsidP="0079383A">
      <w:pPr>
        <w:pStyle w:val="5"/>
      </w:pPr>
      <w:proofErr w:type="spellStart"/>
      <w:r>
        <w:t>Общие</w:t>
      </w:r>
      <w:proofErr w:type="spellEnd"/>
      <w:r>
        <w:t xml:space="preserve"> </w:t>
      </w:r>
      <w:proofErr w:type="spellStart"/>
      <w:r>
        <w:t>сведения</w:t>
      </w:r>
      <w:proofErr w:type="spellEnd"/>
    </w:p>
    <w:p w:rsidR="0079383A" w:rsidRDefault="0079383A" w:rsidP="0079383A">
      <w:pPr>
        <w:jc w:val="center"/>
        <w:rPr>
          <w:sz w:val="28"/>
        </w:rPr>
      </w:pPr>
    </w:p>
    <w:p w:rsidR="0079383A" w:rsidRDefault="0079383A" w:rsidP="0079383A">
      <w:pPr>
        <w:pStyle w:val="a3"/>
      </w:pPr>
      <w:r>
        <w:t xml:space="preserve">На </w:t>
      </w:r>
      <w:proofErr w:type="spellStart"/>
      <w:r>
        <w:t>электростанциях</w:t>
      </w:r>
      <w:proofErr w:type="spellEnd"/>
      <w:r>
        <w:t xml:space="preserve"> и </w:t>
      </w:r>
      <w:proofErr w:type="spellStart"/>
      <w:r>
        <w:t>подстанциях</w:t>
      </w:r>
      <w:proofErr w:type="spellEnd"/>
      <w:r>
        <w:t xml:space="preserve"> </w:t>
      </w:r>
      <w:proofErr w:type="spellStart"/>
      <w:r>
        <w:t>устанавливаются</w:t>
      </w:r>
      <w:proofErr w:type="spellEnd"/>
      <w:r>
        <w:t xml:space="preserve"> </w:t>
      </w:r>
      <w:proofErr w:type="spellStart"/>
      <w:r>
        <w:t>трехфазные</w:t>
      </w:r>
      <w:proofErr w:type="spellEnd"/>
      <w:r>
        <w:t xml:space="preserve"> и </w:t>
      </w:r>
      <w:proofErr w:type="spellStart"/>
      <w:r>
        <w:t>однофаз-ные</w:t>
      </w:r>
      <w:proofErr w:type="spellEnd"/>
      <w:r>
        <w:t xml:space="preserve">, </w:t>
      </w:r>
      <w:proofErr w:type="spellStart"/>
      <w:r>
        <w:t>двухобмоточные</w:t>
      </w:r>
      <w:proofErr w:type="spellEnd"/>
      <w:r>
        <w:t xml:space="preserve"> и </w:t>
      </w:r>
      <w:proofErr w:type="spellStart"/>
      <w:r>
        <w:t>трехобмоточные</w:t>
      </w:r>
      <w:proofErr w:type="spellEnd"/>
      <w:r>
        <w:t xml:space="preserve"> </w:t>
      </w:r>
      <w:proofErr w:type="spellStart"/>
      <w:r>
        <w:t>силовые</w:t>
      </w:r>
      <w:proofErr w:type="spellEnd"/>
      <w:r>
        <w:t xml:space="preserve"> </w:t>
      </w:r>
      <w:proofErr w:type="spellStart"/>
      <w:r>
        <w:t>трансформаторы</w:t>
      </w:r>
      <w:proofErr w:type="spellEnd"/>
      <w:r>
        <w:t xml:space="preserve"> и </w:t>
      </w:r>
      <w:proofErr w:type="spellStart"/>
      <w:r>
        <w:t>автотранс-форматоры</w:t>
      </w:r>
      <w:proofErr w:type="spellEnd"/>
      <w:r>
        <w:t xml:space="preserve">, и </w:t>
      </w:r>
      <w:proofErr w:type="spellStart"/>
      <w:r>
        <w:t>силовые</w:t>
      </w:r>
      <w:proofErr w:type="spellEnd"/>
      <w:r>
        <w:t xml:space="preserve"> </w:t>
      </w:r>
      <w:proofErr w:type="spellStart"/>
      <w:r>
        <w:t>однофазные</w:t>
      </w:r>
      <w:proofErr w:type="spellEnd"/>
      <w:r>
        <w:t xml:space="preserve"> и </w:t>
      </w:r>
      <w:proofErr w:type="spellStart"/>
      <w:r>
        <w:t>трехфазные</w:t>
      </w:r>
      <w:proofErr w:type="spellEnd"/>
      <w:r>
        <w:t xml:space="preserve"> </w:t>
      </w:r>
      <w:proofErr w:type="spellStart"/>
      <w:r>
        <w:t>трансформаторы</w:t>
      </w:r>
      <w:proofErr w:type="spellEnd"/>
      <w:r>
        <w:t xml:space="preserve"> с </w:t>
      </w:r>
      <w:proofErr w:type="spellStart"/>
      <w:r>
        <w:t>расщеп-ленной</w:t>
      </w:r>
      <w:proofErr w:type="spellEnd"/>
      <w:r>
        <w:t xml:space="preserve"> </w:t>
      </w:r>
      <w:proofErr w:type="spellStart"/>
      <w:r>
        <w:t>обмоткой</w:t>
      </w:r>
      <w:proofErr w:type="spellEnd"/>
      <w:r>
        <w:t xml:space="preserve"> </w:t>
      </w:r>
      <w:proofErr w:type="spellStart"/>
      <w:r>
        <w:t>низшего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>.</w:t>
      </w:r>
    </w:p>
    <w:p w:rsidR="0079383A" w:rsidRDefault="0079383A" w:rsidP="0079383A">
      <w:pPr>
        <w:pStyle w:val="a3"/>
      </w:pPr>
      <w:r>
        <w:t xml:space="preserve">В </w:t>
      </w:r>
      <w:proofErr w:type="spellStart"/>
      <w:r>
        <w:t>аббревиатуре</w:t>
      </w:r>
      <w:proofErr w:type="spellEnd"/>
      <w:r>
        <w:t xml:space="preserve"> трансформатора </w:t>
      </w:r>
      <w:proofErr w:type="spellStart"/>
      <w:r>
        <w:t>последовательно</w:t>
      </w:r>
      <w:proofErr w:type="spellEnd"/>
      <w:r>
        <w:t xml:space="preserve"> (</w:t>
      </w:r>
      <w:proofErr w:type="spellStart"/>
      <w:r>
        <w:t>слева</w:t>
      </w:r>
      <w:proofErr w:type="spellEnd"/>
      <w:r>
        <w:t xml:space="preserve"> направо) </w:t>
      </w:r>
      <w:proofErr w:type="spellStart"/>
      <w:r>
        <w:t>приво-дится</w:t>
      </w:r>
      <w:proofErr w:type="spellEnd"/>
      <w:r>
        <w:t xml:space="preserve"> </w:t>
      </w:r>
      <w:proofErr w:type="spellStart"/>
      <w:r>
        <w:t>следующая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>:</w:t>
      </w:r>
    </w:p>
    <w:p w:rsidR="0079383A" w:rsidRDefault="0079383A" w:rsidP="0079383A">
      <w:pPr>
        <w:pStyle w:val="a3"/>
        <w:numPr>
          <w:ilvl w:val="0"/>
          <w:numId w:val="2"/>
        </w:numPr>
        <w:tabs>
          <w:tab w:val="clear" w:pos="360"/>
          <w:tab w:val="num" w:pos="927"/>
        </w:tabs>
        <w:ind w:left="927"/>
      </w:pPr>
      <w:r>
        <w:t xml:space="preserve">вид </w:t>
      </w:r>
      <w:proofErr w:type="spellStart"/>
      <w:r>
        <w:t>устройства</w:t>
      </w:r>
      <w:proofErr w:type="spellEnd"/>
      <w:r>
        <w:t xml:space="preserve"> (</w:t>
      </w:r>
      <w:r>
        <w:rPr>
          <w:b/>
        </w:rPr>
        <w:t>А</w:t>
      </w:r>
      <w:r>
        <w:t xml:space="preserve"> – автотрансформатор, без </w:t>
      </w:r>
      <w:proofErr w:type="spellStart"/>
      <w:r>
        <w:t>обозначения</w:t>
      </w:r>
      <w:proofErr w:type="spellEnd"/>
      <w:r>
        <w:t xml:space="preserve"> – </w:t>
      </w:r>
      <w:proofErr w:type="spellStart"/>
      <w:r>
        <w:t>трансфор-матор</w:t>
      </w:r>
      <w:proofErr w:type="spellEnd"/>
      <w:r>
        <w:t>);</w:t>
      </w:r>
    </w:p>
    <w:p w:rsidR="0079383A" w:rsidRDefault="0079383A" w:rsidP="0079383A">
      <w:pPr>
        <w:pStyle w:val="a3"/>
        <w:numPr>
          <w:ilvl w:val="0"/>
          <w:numId w:val="2"/>
        </w:numPr>
        <w:tabs>
          <w:tab w:val="clear" w:pos="360"/>
          <w:tab w:val="num" w:pos="927"/>
        </w:tabs>
        <w:ind w:left="927"/>
      </w:pPr>
      <w:proofErr w:type="spellStart"/>
      <w:r>
        <w:t>количество</w:t>
      </w:r>
      <w:proofErr w:type="spellEnd"/>
      <w:r>
        <w:t xml:space="preserve"> фаз (</w:t>
      </w:r>
      <w:r>
        <w:rPr>
          <w:b/>
        </w:rPr>
        <w:t>О</w:t>
      </w:r>
      <w:r>
        <w:t xml:space="preserve"> – </w:t>
      </w:r>
      <w:proofErr w:type="spellStart"/>
      <w:r>
        <w:t>однофазный</w:t>
      </w:r>
      <w:proofErr w:type="spellEnd"/>
      <w:r>
        <w:t xml:space="preserve">, </w:t>
      </w:r>
      <w:r>
        <w:rPr>
          <w:b/>
        </w:rPr>
        <w:t>Т</w:t>
      </w:r>
      <w:r>
        <w:t xml:space="preserve"> </w:t>
      </w:r>
      <w:proofErr w:type="spellStart"/>
      <w:r>
        <w:t>–трехфазный</w:t>
      </w:r>
      <w:proofErr w:type="spellEnd"/>
      <w:r>
        <w:t>);</w:t>
      </w:r>
    </w:p>
    <w:p w:rsidR="0079383A" w:rsidRDefault="0079383A" w:rsidP="0079383A">
      <w:pPr>
        <w:pStyle w:val="a3"/>
        <w:numPr>
          <w:ilvl w:val="0"/>
          <w:numId w:val="2"/>
        </w:numPr>
        <w:tabs>
          <w:tab w:val="clear" w:pos="360"/>
          <w:tab w:val="num" w:pos="927"/>
        </w:tabs>
        <w:ind w:left="927"/>
      </w:pPr>
      <w:proofErr w:type="spellStart"/>
      <w:r>
        <w:t>наличие</w:t>
      </w:r>
      <w:proofErr w:type="spellEnd"/>
      <w:r>
        <w:t xml:space="preserve"> </w:t>
      </w:r>
      <w:proofErr w:type="spellStart"/>
      <w:r>
        <w:t>расщепленной</w:t>
      </w:r>
      <w:proofErr w:type="spellEnd"/>
      <w:r>
        <w:t xml:space="preserve"> обмотки </w:t>
      </w:r>
      <w:proofErr w:type="spellStart"/>
      <w:r>
        <w:t>низшего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– </w:t>
      </w:r>
      <w:r>
        <w:rPr>
          <w:b/>
        </w:rPr>
        <w:t>Р</w:t>
      </w:r>
      <w:r>
        <w:t>;</w:t>
      </w:r>
    </w:p>
    <w:p w:rsidR="0079383A" w:rsidRDefault="0079383A" w:rsidP="0079383A">
      <w:pPr>
        <w:pStyle w:val="a3"/>
        <w:numPr>
          <w:ilvl w:val="0"/>
          <w:numId w:val="2"/>
        </w:numPr>
        <w:tabs>
          <w:tab w:val="clear" w:pos="360"/>
          <w:tab w:val="num" w:pos="927"/>
        </w:tabs>
        <w:ind w:left="927"/>
      </w:pPr>
      <w:r>
        <w:t xml:space="preserve">система </w:t>
      </w:r>
      <w:proofErr w:type="spellStart"/>
      <w:r>
        <w:t>охлаждения</w:t>
      </w:r>
      <w:proofErr w:type="spellEnd"/>
      <w:r>
        <w:t xml:space="preserve"> (</w:t>
      </w:r>
      <w:r>
        <w:rPr>
          <w:b/>
        </w:rPr>
        <w:t>М</w:t>
      </w:r>
      <w:r>
        <w:t xml:space="preserve"> – </w:t>
      </w:r>
      <w:proofErr w:type="spellStart"/>
      <w:r>
        <w:t>естественная</w:t>
      </w:r>
      <w:proofErr w:type="spellEnd"/>
      <w:r>
        <w:t xml:space="preserve"> </w:t>
      </w:r>
      <w:proofErr w:type="spellStart"/>
      <w:r>
        <w:t>циркуляция</w:t>
      </w:r>
      <w:proofErr w:type="spellEnd"/>
      <w:r>
        <w:t xml:space="preserve"> масла и </w:t>
      </w:r>
      <w:proofErr w:type="spellStart"/>
      <w:r>
        <w:t>воздуха</w:t>
      </w:r>
      <w:proofErr w:type="spellEnd"/>
      <w:r>
        <w:t xml:space="preserve">, </w:t>
      </w:r>
      <w:r>
        <w:rPr>
          <w:b/>
        </w:rPr>
        <w:t>Д</w:t>
      </w:r>
      <w:r>
        <w:t xml:space="preserve"> – </w:t>
      </w:r>
      <w:proofErr w:type="spellStart"/>
      <w:r>
        <w:t>принудительная</w:t>
      </w:r>
      <w:proofErr w:type="spellEnd"/>
      <w:r>
        <w:t xml:space="preserve"> </w:t>
      </w:r>
      <w:proofErr w:type="spellStart"/>
      <w:r>
        <w:t>циркуляция</w:t>
      </w:r>
      <w:proofErr w:type="spellEnd"/>
      <w:r>
        <w:t xml:space="preserve"> </w:t>
      </w:r>
      <w:proofErr w:type="spellStart"/>
      <w:r>
        <w:t>воздуха</w:t>
      </w:r>
      <w:proofErr w:type="spellEnd"/>
      <w:r>
        <w:t xml:space="preserve"> и </w:t>
      </w:r>
      <w:proofErr w:type="spellStart"/>
      <w:r>
        <w:t>естественная</w:t>
      </w:r>
      <w:proofErr w:type="spellEnd"/>
      <w:r>
        <w:t xml:space="preserve"> </w:t>
      </w:r>
      <w:proofErr w:type="spellStart"/>
      <w:r>
        <w:t>циркуляция</w:t>
      </w:r>
      <w:proofErr w:type="spellEnd"/>
      <w:r>
        <w:t xml:space="preserve"> масла, </w:t>
      </w:r>
      <w:proofErr w:type="spellStart"/>
      <w:r>
        <w:rPr>
          <w:b/>
        </w:rPr>
        <w:t>МЦ</w:t>
      </w:r>
      <w:proofErr w:type="spellEnd"/>
      <w:r>
        <w:t xml:space="preserve"> – </w:t>
      </w:r>
      <w:proofErr w:type="spellStart"/>
      <w:r>
        <w:t>естественная</w:t>
      </w:r>
      <w:proofErr w:type="spellEnd"/>
      <w:r>
        <w:t xml:space="preserve"> </w:t>
      </w:r>
      <w:proofErr w:type="spellStart"/>
      <w:r>
        <w:t>циркуляция</w:t>
      </w:r>
      <w:proofErr w:type="spellEnd"/>
      <w:r>
        <w:t xml:space="preserve"> </w:t>
      </w:r>
      <w:proofErr w:type="spellStart"/>
      <w:r>
        <w:t>воздуха</w:t>
      </w:r>
      <w:proofErr w:type="spellEnd"/>
      <w:r>
        <w:t xml:space="preserve"> и </w:t>
      </w:r>
      <w:proofErr w:type="spellStart"/>
      <w:r>
        <w:t>принудительная</w:t>
      </w:r>
      <w:proofErr w:type="spellEnd"/>
      <w:r>
        <w:t xml:space="preserve"> </w:t>
      </w:r>
      <w:proofErr w:type="spellStart"/>
      <w:r>
        <w:t>циркуляция</w:t>
      </w:r>
      <w:proofErr w:type="spellEnd"/>
      <w:r>
        <w:t xml:space="preserve"> масла, </w:t>
      </w:r>
      <w:r>
        <w:rPr>
          <w:b/>
        </w:rPr>
        <w:t>ДЦ</w:t>
      </w:r>
      <w:r>
        <w:t xml:space="preserve"> – </w:t>
      </w:r>
      <w:proofErr w:type="spellStart"/>
      <w:r>
        <w:t>принудительная</w:t>
      </w:r>
      <w:proofErr w:type="spellEnd"/>
      <w:r>
        <w:t xml:space="preserve"> </w:t>
      </w:r>
      <w:proofErr w:type="spellStart"/>
      <w:r>
        <w:t>циркуляция</w:t>
      </w:r>
      <w:proofErr w:type="spellEnd"/>
      <w:r>
        <w:t xml:space="preserve"> </w:t>
      </w:r>
      <w:proofErr w:type="spellStart"/>
      <w:r>
        <w:t>воздуха</w:t>
      </w:r>
      <w:proofErr w:type="spellEnd"/>
      <w:r>
        <w:t xml:space="preserve"> и масла и </w:t>
      </w:r>
      <w:proofErr w:type="spellStart"/>
      <w:r>
        <w:t>др</w:t>
      </w:r>
      <w:proofErr w:type="spellEnd"/>
      <w:r>
        <w:t>);</w:t>
      </w:r>
    </w:p>
    <w:p w:rsidR="0079383A" w:rsidRDefault="0079383A" w:rsidP="0079383A">
      <w:pPr>
        <w:pStyle w:val="a3"/>
        <w:numPr>
          <w:ilvl w:val="0"/>
          <w:numId w:val="2"/>
        </w:numPr>
        <w:tabs>
          <w:tab w:val="clear" w:pos="360"/>
          <w:tab w:val="num" w:pos="927"/>
        </w:tabs>
        <w:ind w:left="927"/>
      </w:pPr>
      <w:proofErr w:type="spellStart"/>
      <w:r>
        <w:t>количество</w:t>
      </w:r>
      <w:proofErr w:type="spellEnd"/>
      <w:r>
        <w:t xml:space="preserve"> обмоток (без </w:t>
      </w:r>
      <w:proofErr w:type="spellStart"/>
      <w:r>
        <w:t>обозначения</w:t>
      </w:r>
      <w:proofErr w:type="spellEnd"/>
      <w:r>
        <w:t xml:space="preserve"> – </w:t>
      </w:r>
      <w:proofErr w:type="spellStart"/>
      <w:r>
        <w:t>двухобмоточный</w:t>
      </w:r>
      <w:proofErr w:type="spellEnd"/>
      <w:r>
        <w:t xml:space="preserve">, </w:t>
      </w:r>
      <w:r>
        <w:rPr>
          <w:b/>
        </w:rPr>
        <w:t>Т</w:t>
      </w:r>
      <w:r>
        <w:t xml:space="preserve"> – </w:t>
      </w:r>
      <w:proofErr w:type="spellStart"/>
      <w:r>
        <w:t>трехобмо-точный</w:t>
      </w:r>
      <w:proofErr w:type="spellEnd"/>
      <w:r>
        <w:t>);</w:t>
      </w:r>
    </w:p>
    <w:p w:rsidR="0079383A" w:rsidRDefault="0079383A" w:rsidP="0079383A">
      <w:pPr>
        <w:pStyle w:val="a3"/>
        <w:numPr>
          <w:ilvl w:val="0"/>
          <w:numId w:val="2"/>
        </w:numPr>
        <w:tabs>
          <w:tab w:val="clear" w:pos="360"/>
          <w:tab w:val="num" w:pos="927"/>
        </w:tabs>
        <w:ind w:left="927"/>
      </w:pPr>
      <w:r>
        <w:t xml:space="preserve"> </w:t>
      </w:r>
      <w:proofErr w:type="spellStart"/>
      <w:r>
        <w:t>наличие</w:t>
      </w:r>
      <w:proofErr w:type="spellEnd"/>
      <w:r>
        <w:t xml:space="preserve"> </w:t>
      </w:r>
      <w:proofErr w:type="spellStart"/>
      <w:r>
        <w:t>устройства</w:t>
      </w:r>
      <w:proofErr w:type="spellEnd"/>
      <w:r>
        <w:t xml:space="preserve"> </w:t>
      </w:r>
      <w:proofErr w:type="spellStart"/>
      <w:r>
        <w:t>регулирования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нагрузкой</w:t>
      </w:r>
      <w:proofErr w:type="spellEnd"/>
      <w:r>
        <w:t xml:space="preserve"> (РПН);</w:t>
      </w:r>
    </w:p>
    <w:p w:rsidR="0079383A" w:rsidRDefault="0079383A" w:rsidP="0079383A">
      <w:pPr>
        <w:pStyle w:val="a3"/>
        <w:numPr>
          <w:ilvl w:val="0"/>
          <w:numId w:val="2"/>
        </w:numPr>
        <w:tabs>
          <w:tab w:val="clear" w:pos="360"/>
          <w:tab w:val="num" w:pos="927"/>
        </w:tabs>
        <w:ind w:left="927"/>
      </w:pPr>
      <w:proofErr w:type="spellStart"/>
      <w:r>
        <w:t>исполнение</w:t>
      </w:r>
      <w:proofErr w:type="spellEnd"/>
      <w:r>
        <w:t xml:space="preserve"> (</w:t>
      </w:r>
      <w:r>
        <w:rPr>
          <w:b/>
        </w:rPr>
        <w:t>З</w:t>
      </w:r>
      <w:r>
        <w:t xml:space="preserve"> – </w:t>
      </w:r>
      <w:proofErr w:type="spellStart"/>
      <w:r>
        <w:t>защитное</w:t>
      </w:r>
      <w:proofErr w:type="spellEnd"/>
      <w:r>
        <w:t xml:space="preserve">, </w:t>
      </w:r>
      <w:r>
        <w:rPr>
          <w:b/>
        </w:rPr>
        <w:t>Г</w:t>
      </w:r>
      <w:r>
        <w:t xml:space="preserve"> – </w:t>
      </w:r>
      <w:proofErr w:type="spellStart"/>
      <w:r>
        <w:t>грозоупорное</w:t>
      </w:r>
      <w:proofErr w:type="spellEnd"/>
      <w:r>
        <w:t xml:space="preserve">, </w:t>
      </w:r>
      <w:r>
        <w:rPr>
          <w:b/>
        </w:rPr>
        <w:t>У</w:t>
      </w:r>
      <w:r>
        <w:t xml:space="preserve"> – </w:t>
      </w:r>
      <w:proofErr w:type="spellStart"/>
      <w:r>
        <w:t>усовершенствованное</w:t>
      </w:r>
      <w:proofErr w:type="spellEnd"/>
      <w:r>
        <w:t xml:space="preserve">, </w:t>
      </w:r>
      <w:r>
        <w:rPr>
          <w:b/>
        </w:rPr>
        <w:t>Л</w:t>
      </w:r>
      <w:r>
        <w:t xml:space="preserve"> – с </w:t>
      </w:r>
      <w:proofErr w:type="spellStart"/>
      <w:r>
        <w:t>литой</w:t>
      </w:r>
      <w:proofErr w:type="spellEnd"/>
      <w:r>
        <w:t xml:space="preserve"> </w:t>
      </w:r>
      <w:proofErr w:type="spellStart"/>
      <w:r>
        <w:t>изоляцией</w:t>
      </w:r>
      <w:proofErr w:type="spellEnd"/>
      <w:r>
        <w:t>);</w:t>
      </w:r>
    </w:p>
    <w:p w:rsidR="0079383A" w:rsidRDefault="0079383A" w:rsidP="0079383A">
      <w:pPr>
        <w:pStyle w:val="a3"/>
        <w:numPr>
          <w:ilvl w:val="0"/>
          <w:numId w:val="2"/>
        </w:numPr>
        <w:tabs>
          <w:tab w:val="clear" w:pos="360"/>
          <w:tab w:val="num" w:pos="927"/>
        </w:tabs>
        <w:ind w:left="927"/>
      </w:pPr>
      <w:proofErr w:type="spellStart"/>
      <w:r>
        <w:t>специфическая</w:t>
      </w:r>
      <w:proofErr w:type="spellEnd"/>
      <w:r>
        <w:t xml:space="preserve"> область </w:t>
      </w:r>
      <w:proofErr w:type="spellStart"/>
      <w:r>
        <w:t>применения</w:t>
      </w:r>
      <w:proofErr w:type="spellEnd"/>
      <w:r>
        <w:t xml:space="preserve"> (</w:t>
      </w:r>
      <w:r>
        <w:rPr>
          <w:b/>
        </w:rPr>
        <w:t>С</w:t>
      </w:r>
      <w:r>
        <w:t xml:space="preserve"> – для систем </w:t>
      </w:r>
      <w:proofErr w:type="spellStart"/>
      <w:r>
        <w:t>собственных</w:t>
      </w:r>
      <w:proofErr w:type="spellEnd"/>
      <w:r>
        <w:t xml:space="preserve"> нужд </w:t>
      </w:r>
      <w:proofErr w:type="spellStart"/>
      <w:r>
        <w:t>электростанций</w:t>
      </w:r>
      <w:proofErr w:type="spellEnd"/>
      <w:r>
        <w:t xml:space="preserve">, </w:t>
      </w:r>
      <w:r>
        <w:rPr>
          <w:b/>
        </w:rPr>
        <w:t>Ж</w:t>
      </w:r>
      <w:r>
        <w:t xml:space="preserve"> – для </w:t>
      </w:r>
      <w:proofErr w:type="spellStart"/>
      <w:r>
        <w:t>электрификации</w:t>
      </w:r>
      <w:proofErr w:type="spellEnd"/>
      <w:r>
        <w:t xml:space="preserve"> </w:t>
      </w:r>
      <w:proofErr w:type="spellStart"/>
      <w:r>
        <w:t>железных</w:t>
      </w:r>
      <w:proofErr w:type="spellEnd"/>
      <w:r>
        <w:t xml:space="preserve"> </w:t>
      </w:r>
      <w:proofErr w:type="spellStart"/>
      <w:r>
        <w:t>дорог</w:t>
      </w:r>
      <w:proofErr w:type="spellEnd"/>
      <w:r>
        <w:t>);</w:t>
      </w:r>
    </w:p>
    <w:p w:rsidR="0079383A" w:rsidRDefault="0079383A" w:rsidP="0079383A">
      <w:pPr>
        <w:pStyle w:val="a3"/>
        <w:numPr>
          <w:ilvl w:val="0"/>
          <w:numId w:val="2"/>
        </w:numPr>
        <w:tabs>
          <w:tab w:val="clear" w:pos="360"/>
          <w:tab w:val="num" w:pos="927"/>
        </w:tabs>
        <w:ind w:left="927"/>
      </w:pPr>
      <w:proofErr w:type="spellStart"/>
      <w:r>
        <w:t>номинальная</w:t>
      </w:r>
      <w:proofErr w:type="spellEnd"/>
      <w:r>
        <w:t xml:space="preserve"> </w:t>
      </w:r>
      <w:proofErr w:type="spellStart"/>
      <w:r>
        <w:t>мощность</w:t>
      </w:r>
      <w:proofErr w:type="spellEnd"/>
      <w:r>
        <w:t xml:space="preserve"> в </w:t>
      </w:r>
      <w:proofErr w:type="spellStart"/>
      <w:r>
        <w:t>кВ∙А</w:t>
      </w:r>
      <w:proofErr w:type="spellEnd"/>
      <w:r>
        <w:t>,</w:t>
      </w:r>
    </w:p>
    <w:p w:rsidR="0079383A" w:rsidRDefault="0079383A" w:rsidP="0079383A">
      <w:pPr>
        <w:pStyle w:val="a3"/>
        <w:numPr>
          <w:ilvl w:val="0"/>
          <w:numId w:val="2"/>
        </w:numPr>
        <w:tabs>
          <w:tab w:val="clear" w:pos="360"/>
          <w:tab w:val="num" w:pos="927"/>
        </w:tabs>
        <w:ind w:left="927"/>
      </w:pPr>
      <w:proofErr w:type="spellStart"/>
      <w:r>
        <w:t>класс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обмоток (</w:t>
      </w:r>
      <w:proofErr w:type="spellStart"/>
      <w:r>
        <w:t>напряжения</w:t>
      </w:r>
      <w:proofErr w:type="spellEnd"/>
      <w:r>
        <w:t xml:space="preserve"> сети, к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подключается</w:t>
      </w:r>
      <w:proofErr w:type="spellEnd"/>
      <w:r>
        <w:t xml:space="preserve"> трансформатор) в кВ.</w:t>
      </w:r>
    </w:p>
    <w:p w:rsidR="0079383A" w:rsidRDefault="0079383A" w:rsidP="0079383A">
      <w:pPr>
        <w:pStyle w:val="a3"/>
        <w:ind w:left="567" w:firstLine="0"/>
      </w:pPr>
    </w:p>
    <w:p w:rsidR="0079383A" w:rsidRDefault="0079383A" w:rsidP="0079383A">
      <w:pPr>
        <w:pStyle w:val="2"/>
      </w:pPr>
      <w:proofErr w:type="spellStart"/>
      <w:r>
        <w:lastRenderedPageBreak/>
        <w:t>Двухобмоточный</w:t>
      </w:r>
      <w:proofErr w:type="spellEnd"/>
      <w:r>
        <w:t xml:space="preserve"> трансформатор</w:t>
      </w:r>
    </w:p>
    <w:p w:rsidR="0079383A" w:rsidRDefault="0079383A" w:rsidP="0079383A">
      <w:pPr>
        <w:ind w:firstLine="567"/>
        <w:jc w:val="center"/>
        <w:rPr>
          <w:sz w:val="28"/>
        </w:rPr>
      </w:pPr>
    </w:p>
    <w:p w:rsidR="0079383A" w:rsidRDefault="0079383A" w:rsidP="0079383A">
      <w:pPr>
        <w:pStyle w:val="a3"/>
      </w:pPr>
      <w:r>
        <w:t xml:space="preserve">На </w:t>
      </w:r>
      <w:proofErr w:type="spellStart"/>
      <w:r>
        <w:t>электрических</w:t>
      </w:r>
      <w:proofErr w:type="spellEnd"/>
      <w:r>
        <w:t xml:space="preserve"> схемах </w:t>
      </w:r>
      <w:proofErr w:type="spellStart"/>
      <w:r>
        <w:t>двухобмоточный</w:t>
      </w:r>
      <w:proofErr w:type="spellEnd"/>
      <w:r>
        <w:t xml:space="preserve"> трансформатор </w:t>
      </w:r>
      <w:proofErr w:type="spellStart"/>
      <w:r>
        <w:t>представляется</w:t>
      </w:r>
      <w:proofErr w:type="spellEnd"/>
      <w:r>
        <w:t xml:space="preserve"> </w:t>
      </w:r>
      <w:proofErr w:type="spellStart"/>
      <w:r>
        <w:t>следующим</w:t>
      </w:r>
      <w:proofErr w:type="spellEnd"/>
      <w:r>
        <w:t xml:space="preserve"> образом (рис. 5.1):</w:t>
      </w:r>
    </w:p>
    <w:p w:rsidR="0079383A" w:rsidRDefault="0079383A" w:rsidP="0079383A">
      <w:pPr>
        <w:pStyle w:val="a3"/>
      </w:pPr>
      <w:r>
        <w:pict>
          <v:group id="_x0000_s1139" style="position:absolute;left:0;text-align:left;margin-left:1.1pt;margin-top:15.3pt;width:244.8pt;height:175.8pt;z-index:251658240" coordorigin="1584,8724" coordsize="4896,3516" o:allowincell="f">
            <v:group id="_x0000_s1140" style="position:absolute;left:3546;top:8724;width:1350;height:1911" coordorigin="2880,8724" coordsize="1350,1911">
              <v:group id="_x0000_s1141" style="position:absolute;left:2880;top:8928;width:591;height:1500" coordorigin="2880,8928" coordsize="591,1500">
                <v:group id="_x0000_s1142" style="position:absolute;left:2880;top:9216;width:578;height:891" coordorigin="2880,9216" coordsize="578,891">
                  <v:oval id="_x0000_s1143" style="position:absolute;left:2880;top:9216;width:578;height:576"/>
                  <v:oval id="_x0000_s1144" style="position:absolute;left:2880;top:9531;width:578;height:576" filled="f"/>
                  <v:group id="_x0000_s1145" style="position:absolute;left:3039;top:9270;width:288;height:285" coordorigin="4464,9507" coordsize="288,285">
                    <v:line id="_x0000_s1146" style="position:absolute;rotation:345" from="4464,9522" to="4608,9666"/>
                    <v:line id="_x0000_s1147" style="position:absolute;rotation:285" from="4599,9507" to="4743,9651"/>
                    <v:line id="_x0000_s1148" style="position:absolute" from="4608,9648" to="4608,9792"/>
                    <v:line id="_x0000_s1149" style="position:absolute" from="4608,9633" to="4752,9633"/>
                  </v:group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150" type="#_x0000_t5" style="position:absolute;left:3069;top:9807;width:232;height:232"/>
                </v:group>
                <v:line id="_x0000_s1151" style="position:absolute" from="3183,10125" to="3183,10413">
                  <v:stroke endarrow="oval" endarrowwidth="narrow" endarrowlength="short"/>
                </v:line>
                <v:line id="_x0000_s1152" style="position:absolute;flip:y" from="3183,8928" to="3183,9216">
                  <v:stroke endarrow="oval" endarrowwidth="narrow" endarrowlength="short"/>
                </v:line>
                <v:line id="_x0000_s1153" style="position:absolute" from="2895,8928" to="3471,8928" strokeweight="1.5pt"/>
                <v:line id="_x0000_s1154" style="position:absolute" from="2895,10428" to="3471,10428" strokeweight="1.5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55" type="#_x0000_t202" style="position:absolute;left:3345;top:8724;width:864;height:432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ВН</w:t>
                      </w:r>
                    </w:p>
                  </w:txbxContent>
                </v:textbox>
              </v:shape>
              <v:shape id="_x0000_s1156" type="#_x0000_t202" style="position:absolute;left:3366;top:10203;width:864;height:432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НН</w:t>
                      </w:r>
                    </w:p>
                  </w:txbxContent>
                </v:textbox>
              </v:shape>
            </v:group>
            <v:shape id="_x0000_s1157" type="#_x0000_t202" style="position:absolute;left:1584;top:10944;width:4896;height:1296" filled="f" stroked="f">
              <v:textbox>
                <w:txbxContent>
                  <w:p w:rsidR="0079383A" w:rsidRPr="00BE746E" w:rsidRDefault="0079383A" w:rsidP="00BE746E">
                    <w:pPr>
                      <w:pStyle w:val="4"/>
                      <w:rPr>
                        <w:sz w:val="22"/>
                        <w:szCs w:val="22"/>
                      </w:rPr>
                    </w:pPr>
                    <w:r w:rsidRPr="00BE746E">
                      <w:rPr>
                        <w:sz w:val="22"/>
                        <w:szCs w:val="22"/>
                      </w:rPr>
                      <w:t xml:space="preserve">Рисунок 5.1 – </w:t>
                    </w:r>
                    <w:proofErr w:type="spellStart"/>
                    <w:r w:rsidRPr="00BE746E">
                      <w:rPr>
                        <w:sz w:val="22"/>
                        <w:szCs w:val="22"/>
                      </w:rPr>
                      <w:t>Условное</w:t>
                    </w:r>
                    <w:proofErr w:type="spellEnd"/>
                    <w:r w:rsidRPr="00BE746E">
                      <w:rPr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BE746E">
                      <w:rPr>
                        <w:sz w:val="22"/>
                        <w:szCs w:val="22"/>
                      </w:rPr>
                      <w:t>изображение</w:t>
                    </w:r>
                    <w:proofErr w:type="spellEnd"/>
                    <w:r w:rsidR="00BE746E" w:rsidRPr="00BE746E">
                      <w:rPr>
                        <w:sz w:val="22"/>
                        <w:szCs w:val="22"/>
                        <w:lang w:val="ru-RU"/>
                      </w:rPr>
                      <w:t xml:space="preserve"> </w:t>
                    </w:r>
                    <w:proofErr w:type="spellStart"/>
                    <w:r w:rsidRPr="00BE746E">
                      <w:rPr>
                        <w:sz w:val="22"/>
                        <w:szCs w:val="22"/>
                        <w:lang w:val="ru-RU"/>
                      </w:rPr>
                      <w:t>двухобмоточного</w:t>
                    </w:r>
                    <w:proofErr w:type="spellEnd"/>
                    <w:r w:rsidRPr="00BE746E">
                      <w:rPr>
                        <w:sz w:val="22"/>
                        <w:szCs w:val="22"/>
                        <w:lang w:val="ru-RU"/>
                      </w:rPr>
                      <w:t xml:space="preserve"> трансформатора.</w:t>
                    </w:r>
                  </w:p>
                </w:txbxContent>
              </v:textbox>
            </v:shape>
            <w10:wrap type="square"/>
          </v:group>
        </w:pict>
      </w:r>
      <w:r>
        <w:t xml:space="preserve">В обмотках </w:t>
      </w:r>
      <w:proofErr w:type="spellStart"/>
      <w:r>
        <w:t>указывается</w:t>
      </w:r>
      <w:proofErr w:type="spellEnd"/>
      <w:r>
        <w:t xml:space="preserve"> </w:t>
      </w:r>
      <w:proofErr w:type="spellStart"/>
      <w:r>
        <w:t>схемы</w:t>
      </w:r>
      <w:proofErr w:type="spellEnd"/>
      <w:r>
        <w:t xml:space="preserve"> </w:t>
      </w:r>
      <w:proofErr w:type="spellStart"/>
      <w:r>
        <w:t>соединения</w:t>
      </w:r>
      <w:proofErr w:type="spellEnd"/>
      <w:r>
        <w:t xml:space="preserve"> обмоток (</w:t>
      </w:r>
      <w:proofErr w:type="spellStart"/>
      <w:r>
        <w:t>звезда</w:t>
      </w:r>
      <w:proofErr w:type="spellEnd"/>
      <w:r>
        <w:t xml:space="preserve">, </w:t>
      </w:r>
      <w:proofErr w:type="spellStart"/>
      <w:r>
        <w:t>звезда</w:t>
      </w:r>
      <w:proofErr w:type="spellEnd"/>
      <w:r>
        <w:t xml:space="preserve"> с нулем, </w:t>
      </w:r>
      <w:proofErr w:type="spellStart"/>
      <w:r>
        <w:t>треугольник</w:t>
      </w:r>
      <w:proofErr w:type="spellEnd"/>
      <w:r>
        <w:t xml:space="preserve">) и режим </w:t>
      </w:r>
      <w:proofErr w:type="spellStart"/>
      <w:r>
        <w:t>работы</w:t>
      </w:r>
      <w:proofErr w:type="spellEnd"/>
      <w:r>
        <w:t xml:space="preserve"> нейтрали:</w:t>
      </w:r>
    </w:p>
    <w:p w:rsidR="0079383A" w:rsidRDefault="0079383A" w:rsidP="0079383A">
      <w:pPr>
        <w:pStyle w:val="a3"/>
        <w:numPr>
          <w:ilvl w:val="0"/>
          <w:numId w:val="3"/>
        </w:numPr>
        <w:tabs>
          <w:tab w:val="clear" w:pos="360"/>
          <w:tab w:val="num" w:pos="567"/>
        </w:tabs>
        <w:ind w:left="567" w:hanging="567"/>
      </w:pPr>
      <w:proofErr w:type="spellStart"/>
      <w:r>
        <w:t>звезда</w:t>
      </w:r>
      <w:proofErr w:type="spellEnd"/>
      <w:r>
        <w:t xml:space="preserve"> – с </w:t>
      </w:r>
      <w:proofErr w:type="spellStart"/>
      <w:r>
        <w:t>изолированной</w:t>
      </w:r>
      <w:proofErr w:type="spellEnd"/>
      <w:r>
        <w:t xml:space="preserve"> </w:t>
      </w:r>
      <w:proofErr w:type="spellStart"/>
      <w:r>
        <w:t>нейт-</w:t>
      </w:r>
      <w:proofErr w:type="spellEnd"/>
      <w:r>
        <w:t xml:space="preserve"> </w:t>
      </w:r>
      <w:proofErr w:type="spellStart"/>
      <w:r>
        <w:t>ралью</w:t>
      </w:r>
      <w:proofErr w:type="spellEnd"/>
      <w:r>
        <w:t>;</w:t>
      </w:r>
    </w:p>
    <w:p w:rsidR="0079383A" w:rsidRDefault="0079383A" w:rsidP="0079383A">
      <w:pPr>
        <w:pStyle w:val="a3"/>
        <w:numPr>
          <w:ilvl w:val="0"/>
          <w:numId w:val="3"/>
        </w:numPr>
        <w:tabs>
          <w:tab w:val="clear" w:pos="360"/>
          <w:tab w:val="num" w:pos="567"/>
        </w:tabs>
        <w:ind w:left="567" w:hanging="567"/>
      </w:pPr>
      <w:proofErr w:type="spellStart"/>
      <w:r>
        <w:t>звезда</w:t>
      </w:r>
      <w:proofErr w:type="spellEnd"/>
      <w:r>
        <w:t xml:space="preserve"> с нулем – </w:t>
      </w:r>
      <w:proofErr w:type="spellStart"/>
      <w:r>
        <w:t>имеется</w:t>
      </w:r>
      <w:proofErr w:type="spellEnd"/>
      <w:r>
        <w:t xml:space="preserve"> </w:t>
      </w:r>
      <w:proofErr w:type="spellStart"/>
      <w:r>
        <w:t>соеди-нение</w:t>
      </w:r>
      <w:proofErr w:type="spellEnd"/>
      <w:r>
        <w:t xml:space="preserve"> нейтрали с </w:t>
      </w:r>
      <w:proofErr w:type="spellStart"/>
      <w:r>
        <w:t>землей</w:t>
      </w:r>
      <w:proofErr w:type="spellEnd"/>
      <w:r>
        <w:t>.</w:t>
      </w:r>
    </w:p>
    <w:p w:rsidR="0079383A" w:rsidRDefault="0079383A" w:rsidP="0079383A">
      <w:pPr>
        <w:pStyle w:val="a3"/>
        <w:rPr>
          <w:lang w:val="ru-RU"/>
        </w:rPr>
      </w:pPr>
      <w:r>
        <w:t xml:space="preserve">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принятой</w:t>
      </w:r>
      <w:proofErr w:type="spellEnd"/>
      <w:r>
        <w:t xml:space="preserve"> </w:t>
      </w:r>
      <w:proofErr w:type="spellStart"/>
      <w:r>
        <w:t>систе-мой</w:t>
      </w:r>
      <w:proofErr w:type="spellEnd"/>
      <w:r>
        <w:t xml:space="preserve"> </w:t>
      </w:r>
      <w:proofErr w:type="spellStart"/>
      <w:r>
        <w:t>обозначений</w:t>
      </w:r>
      <w:proofErr w:type="spellEnd"/>
      <w:r>
        <w:t xml:space="preserve"> </w:t>
      </w:r>
      <w:proofErr w:type="spellStart"/>
      <w:r>
        <w:t>аббревиатура</w:t>
      </w:r>
      <w:proofErr w:type="spellEnd"/>
      <w:r>
        <w:t xml:space="preserve"> </w:t>
      </w:r>
      <w:proofErr w:type="spellStart"/>
      <w:r>
        <w:t>транс-форматора</w:t>
      </w:r>
      <w:proofErr w:type="spellEnd"/>
      <w:r>
        <w:t xml:space="preserve"> ТДН-10000</w:t>
      </w:r>
      <w:r>
        <w:rPr>
          <w:lang w:val="ru-RU"/>
        </w:rPr>
        <w:t xml:space="preserve">/110/10 </w:t>
      </w:r>
      <w:proofErr w:type="spellStart"/>
      <w:r>
        <w:rPr>
          <w:lang w:val="ru-RU"/>
        </w:rPr>
        <w:t>расшиф-ровывается</w:t>
      </w:r>
      <w:proofErr w:type="spellEnd"/>
      <w:r>
        <w:rPr>
          <w:lang w:val="ru-RU"/>
        </w:rPr>
        <w:t xml:space="preserve">: трансформатор трехфазный, </w:t>
      </w:r>
      <w:proofErr w:type="spellStart"/>
      <w:r>
        <w:rPr>
          <w:lang w:val="ru-RU"/>
        </w:rPr>
        <w:t>двухобмоточный</w:t>
      </w:r>
      <w:proofErr w:type="spellEnd"/>
      <w:r>
        <w:rPr>
          <w:lang w:val="ru-RU"/>
        </w:rPr>
        <w:t xml:space="preserve"> с </w:t>
      </w:r>
      <w:proofErr w:type="spellStart"/>
      <w:r>
        <w:t>принудительной</w:t>
      </w:r>
      <w:proofErr w:type="spellEnd"/>
      <w:r>
        <w:t xml:space="preserve"> </w:t>
      </w:r>
      <w:proofErr w:type="spellStart"/>
      <w:r>
        <w:t>циркуляцией</w:t>
      </w:r>
      <w:proofErr w:type="spellEnd"/>
      <w:r>
        <w:t xml:space="preserve"> </w:t>
      </w:r>
      <w:proofErr w:type="spellStart"/>
      <w:r>
        <w:t>воздуха</w:t>
      </w:r>
      <w:proofErr w:type="spellEnd"/>
      <w:r>
        <w:t xml:space="preserve"> и </w:t>
      </w:r>
      <w:proofErr w:type="spellStart"/>
      <w:r>
        <w:t>естественной</w:t>
      </w:r>
      <w:proofErr w:type="spellEnd"/>
      <w:r>
        <w:t xml:space="preserve"> </w:t>
      </w:r>
      <w:proofErr w:type="spellStart"/>
      <w:r>
        <w:t>циркуляцией</w:t>
      </w:r>
      <w:proofErr w:type="spellEnd"/>
      <w:r>
        <w:t xml:space="preserve"> масла и </w:t>
      </w:r>
      <w:proofErr w:type="spellStart"/>
      <w:r>
        <w:t>системой</w:t>
      </w:r>
      <w:proofErr w:type="spellEnd"/>
      <w:r>
        <w:t xml:space="preserve"> </w:t>
      </w:r>
      <w:proofErr w:type="spellStart"/>
      <w:r>
        <w:t>регулирования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нагрузкой</w:t>
      </w:r>
      <w:proofErr w:type="spellEnd"/>
      <w:r>
        <w:t xml:space="preserve">. </w:t>
      </w:r>
      <w:proofErr w:type="spellStart"/>
      <w:r>
        <w:t>Номинальная</w:t>
      </w:r>
      <w:proofErr w:type="spellEnd"/>
      <w:r>
        <w:t xml:space="preserve"> </w:t>
      </w:r>
      <w:proofErr w:type="spellStart"/>
      <w:r>
        <w:t>мощность</w:t>
      </w:r>
      <w:proofErr w:type="spellEnd"/>
      <w:r>
        <w:t xml:space="preserve"> – 10000 </w:t>
      </w:r>
      <w:proofErr w:type="spellStart"/>
      <w:r>
        <w:t>кВ∙А</w:t>
      </w:r>
      <w:proofErr w:type="spellEnd"/>
      <w:r>
        <w:t xml:space="preserve">, </w:t>
      </w:r>
      <w:proofErr w:type="spellStart"/>
      <w:r>
        <w:t>класс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обмотки </w:t>
      </w:r>
      <w:proofErr w:type="spellStart"/>
      <w:r>
        <w:t>высшего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– 110 кВ, </w:t>
      </w:r>
      <w:proofErr w:type="spellStart"/>
      <w:r>
        <w:t>низшего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– 10 кВ.</w:t>
      </w:r>
    </w:p>
    <w:p w:rsidR="0079383A" w:rsidRDefault="0079383A" w:rsidP="0079383A">
      <w:pPr>
        <w:pStyle w:val="a3"/>
      </w:pPr>
      <w:r>
        <w:t xml:space="preserve">В </w:t>
      </w:r>
      <w:proofErr w:type="spellStart"/>
      <w:r>
        <w:t>практических</w:t>
      </w:r>
      <w:proofErr w:type="spellEnd"/>
      <w:r>
        <w:t xml:space="preserve"> </w:t>
      </w:r>
      <w:proofErr w:type="spellStart"/>
      <w:r>
        <w:t>расчетах</w:t>
      </w:r>
      <w:proofErr w:type="spellEnd"/>
      <w:r>
        <w:t xml:space="preserve"> </w:t>
      </w:r>
      <w:proofErr w:type="spellStart"/>
      <w:r>
        <w:t>двухобмоточный</w:t>
      </w:r>
      <w:proofErr w:type="spellEnd"/>
      <w:r>
        <w:t xml:space="preserve"> трансформатор </w:t>
      </w:r>
      <w:proofErr w:type="spellStart"/>
      <w:r>
        <w:t>чаще</w:t>
      </w:r>
      <w:proofErr w:type="spellEnd"/>
      <w:r>
        <w:t xml:space="preserve"> </w:t>
      </w:r>
      <w:proofErr w:type="spellStart"/>
      <w:r>
        <w:t>всего</w:t>
      </w:r>
      <w:proofErr w:type="spellEnd"/>
      <w:r>
        <w:t xml:space="preserve"> </w:t>
      </w:r>
      <w:proofErr w:type="spellStart"/>
      <w:r>
        <w:t>представляется</w:t>
      </w:r>
      <w:proofErr w:type="spellEnd"/>
      <w:r>
        <w:t xml:space="preserve"> </w:t>
      </w:r>
      <w:proofErr w:type="spellStart"/>
      <w:r>
        <w:t>Г-образной</w:t>
      </w:r>
      <w:proofErr w:type="spellEnd"/>
      <w:r>
        <w:t xml:space="preserve"> </w:t>
      </w:r>
      <w:proofErr w:type="spellStart"/>
      <w:r>
        <w:t>схемой</w:t>
      </w:r>
      <w:proofErr w:type="spellEnd"/>
      <w:r>
        <w:t xml:space="preserve"> </w:t>
      </w:r>
      <w:proofErr w:type="spellStart"/>
      <w:r>
        <w:t>замещения</w:t>
      </w:r>
      <w:proofErr w:type="spellEnd"/>
      <w:r>
        <w:t xml:space="preserve"> (рис. 5.2).</w:t>
      </w:r>
    </w:p>
    <w:p w:rsidR="0079383A" w:rsidRDefault="0079383A" w:rsidP="0079383A">
      <w:pPr>
        <w:pStyle w:val="a3"/>
      </w:pPr>
    </w:p>
    <w:p w:rsidR="0079383A" w:rsidRDefault="0079383A" w:rsidP="0079383A">
      <w:pPr>
        <w:pStyle w:val="a3"/>
      </w:pPr>
      <w:proofErr w:type="spellStart"/>
      <w:r>
        <w:t>Активное</w:t>
      </w:r>
      <w:proofErr w:type="spellEnd"/>
      <w:r>
        <w:t xml:space="preserve"> и </w:t>
      </w:r>
      <w:proofErr w:type="spellStart"/>
      <w:r>
        <w:t>реактив-ное</w:t>
      </w:r>
      <w:proofErr w:type="spellEnd"/>
      <w:r>
        <w:t xml:space="preserve"> </w:t>
      </w:r>
      <w:proofErr w:type="spellStart"/>
      <w:r>
        <w:t>сопротивления</w:t>
      </w:r>
      <w:proofErr w:type="spellEnd"/>
      <w:r>
        <w:t xml:space="preserve"> трас-форматора (</w:t>
      </w:r>
      <w:proofErr w:type="spellStart"/>
      <w:r>
        <w:t>продольная</w:t>
      </w:r>
      <w:proofErr w:type="spellEnd"/>
      <w:r>
        <w:t xml:space="preserve"> </w:t>
      </w:r>
      <w:proofErr w:type="spellStart"/>
      <w:r>
        <w:t>ветвь</w:t>
      </w:r>
      <w:proofErr w:type="spellEnd"/>
      <w:r>
        <w:t xml:space="preserve">) </w:t>
      </w:r>
      <w:proofErr w:type="spellStart"/>
      <w:r>
        <w:t>представляют</w:t>
      </w:r>
      <w:proofErr w:type="spellEnd"/>
      <w:r>
        <w:t xml:space="preserve"> </w:t>
      </w:r>
      <w:proofErr w:type="spellStart"/>
      <w:r>
        <w:t>собой</w:t>
      </w:r>
      <w:proofErr w:type="spellEnd"/>
      <w:r>
        <w:t xml:space="preserve"> </w:t>
      </w:r>
      <w:proofErr w:type="spellStart"/>
      <w:r>
        <w:t>сумму</w:t>
      </w:r>
      <w:proofErr w:type="spellEnd"/>
      <w:r>
        <w:t xml:space="preserve"> </w:t>
      </w:r>
      <w:proofErr w:type="spellStart"/>
      <w:r>
        <w:t>активных</w:t>
      </w:r>
      <w:proofErr w:type="spellEnd"/>
      <w:r>
        <w:t xml:space="preserve"> и </w:t>
      </w:r>
      <w:proofErr w:type="spellStart"/>
      <w:r>
        <w:t>реак-тивных</w:t>
      </w:r>
      <w:proofErr w:type="spellEnd"/>
      <w:r>
        <w:t xml:space="preserve"> </w:t>
      </w:r>
      <w:proofErr w:type="spellStart"/>
      <w:r>
        <w:t>сопротивлений</w:t>
      </w:r>
      <w:proofErr w:type="spellEnd"/>
      <w:r>
        <w:t xml:space="preserve"> </w:t>
      </w:r>
      <w:proofErr w:type="spellStart"/>
      <w:r>
        <w:t>об-мотки</w:t>
      </w:r>
      <w:proofErr w:type="spellEnd"/>
      <w:r>
        <w:t xml:space="preserve"> </w:t>
      </w:r>
      <w:proofErr w:type="spellStart"/>
      <w:r>
        <w:t>высшего</w:t>
      </w:r>
      <w:proofErr w:type="spellEnd"/>
      <w:r>
        <w:t xml:space="preserve"> </w:t>
      </w:r>
      <w:proofErr w:type="spellStart"/>
      <w:r>
        <w:t>напряже-ния</w:t>
      </w:r>
      <w:proofErr w:type="spellEnd"/>
      <w:r>
        <w:t xml:space="preserve"> и </w:t>
      </w:r>
      <w:proofErr w:type="spellStart"/>
      <w:r>
        <w:t>приведенной</w:t>
      </w:r>
      <w:proofErr w:type="spellEnd"/>
      <w:r>
        <w:t xml:space="preserve"> к </w:t>
      </w:r>
      <w:proofErr w:type="spellStart"/>
      <w:r>
        <w:t>ней</w:t>
      </w:r>
      <w:proofErr w:type="spellEnd"/>
      <w:r>
        <w:t xml:space="preserve"> обмотки </w:t>
      </w:r>
      <w:proofErr w:type="spellStart"/>
      <w:r>
        <w:t>низшего</w:t>
      </w:r>
      <w:proofErr w:type="spellEnd"/>
      <w:r>
        <w:t xml:space="preserve"> </w:t>
      </w:r>
      <w:proofErr w:type="spellStart"/>
      <w:r>
        <w:t>напря-жения</w:t>
      </w:r>
      <w:proofErr w:type="spellEnd"/>
      <w:r>
        <w:t>:</w:t>
      </w:r>
    </w:p>
    <w:p w:rsidR="0079383A" w:rsidRDefault="00BE746E" w:rsidP="0079383A">
      <w:pPr>
        <w:pStyle w:val="a3"/>
      </w:pPr>
      <w:r>
        <w:pict>
          <v:group id="_x0000_s1026" style="position:absolute;left:0;text-align:left;margin-left:-5.65pt;margin-top:.4pt;width:324pt;height:173.1pt;z-index:251658240" coordorigin="1440,6048" coordsize="6480,3462" o:allowincell="f">
            <v:oval id="_x0000_s1027" style="position:absolute;left:4978;top:6486;width:288;height:288"/>
            <v:oval id="_x0000_s1028" style="position:absolute;left:5263;top:6486;width:288;height:288"/>
            <v:oval id="_x0000_s1029" style="position:absolute;left:5548;top:6486;width:288;height:288"/>
            <v:rect id="_x0000_s1030" style="position:absolute;left:4939;top:6633;width:924;height:198" stroked="f"/>
            <v:rect id="_x0000_s1031" style="position:absolute;left:3937;top:6492;width:663;height:232"/>
            <v:line id="_x0000_s1032" style="position:absolute" from="5833,6633" to="6400,6633">
              <v:stroke endarrow="oval" endarrowwidth="narrow" endarrowlength="short"/>
            </v:line>
            <v:line id="_x0000_s1033" style="position:absolute" from="4602,6615" to="4999,6615"/>
            <v:line id="_x0000_s1034" style="position:absolute" from="3157,6615" to="3951,6615">
              <v:stroke startarrow="oval" startarrowwidth="narrow" startarrowlength="short"/>
            </v:line>
            <v:group id="_x0000_s1035" style="position:absolute;left:3195;top:6619;width:683;height:1616" coordorigin="2876,8496" coordsize="683,1616">
              <v:group id="_x0000_s1036" style="position:absolute;left:2876;top:8895;width:344;height:924" coordorigin="2876,8895" coordsize="344,924">
                <v:oval id="_x0000_s1037" style="position:absolute;left:2876;top:9493;width:288;height:288;rotation:-90"/>
                <v:oval id="_x0000_s1038" style="position:absolute;left:2876;top:9208;width:288;height:288;rotation:-90"/>
                <v:oval id="_x0000_s1039" style="position:absolute;left:2876;top:8923;width:288;height:288;rotation:-90"/>
                <v:rect id="_x0000_s1040" style="position:absolute;left:2659;top:9258;width:924;height:198;rotation:-90" stroked="f"/>
              </v:group>
              <v:rect id="_x0000_s1041" style="position:absolute;left:3111;top:9243;width:663;height:232;rotation:90"/>
              <v:line id="_x0000_s1042" style="position:absolute" from="3009,8799" to="3009,8943"/>
              <v:line id="_x0000_s1043" style="position:absolute" from="3009,9792" to="3009,9936"/>
              <v:line id="_x0000_s1044" style="position:absolute" from="3024,8784" to="3456,8784"/>
              <v:line id="_x0000_s1045" style="position:absolute" from="3009,9936" to="3441,9936"/>
              <v:line id="_x0000_s1046" style="position:absolute" from="3441,8799" to="3441,9031"/>
              <v:line id="_x0000_s1047" style="position:absolute" from="3441,9704" to="3441,9948"/>
              <v:line id="_x0000_s1048" style="position:absolute" from="3228,8496" to="3228,8784">
                <v:stroke startarrow="oval" startarrowwidth="narrow" startarrowlength="short" endarrow="oval" endarrowwidth="narrow" endarrowlength="short"/>
              </v:line>
              <v:line id="_x0000_s1049" style="position:absolute" from="3228,9936" to="3228,10112">
                <v:stroke startarrow="oval" startarrowwidth="narrow" startarrowlength="short" endarrow="oval" endarrowwidth="narrow" endarrowlength="short"/>
              </v:line>
              <v:line id="_x0000_s1050" style="position:absolute" from="3114,10110" to="3318,10110"/>
            </v:group>
            <v:shape id="_x0000_s1051" type="#_x0000_t202" style="position:absolute;left:2833;top:6171;width:720;height:432" filled="f" stroked="f">
              <v:textbox>
                <w:txbxContent>
                  <w:p w:rsidR="0079383A" w:rsidRDefault="0079383A" w:rsidP="0079383A">
                    <w:pPr>
                      <w:jc w:val="center"/>
                      <w:rPr>
                        <w:sz w:val="24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24"/>
                        <w:lang w:val="en-US"/>
                      </w:rPr>
                      <w:t>U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52" type="#_x0000_t202" style="position:absolute;left:3940;top:6114;width:720;height:432" filled="f" stroked="f">
              <v:textbox>
                <w:txbxContent>
                  <w:p w:rsidR="0079383A" w:rsidRDefault="0079383A" w:rsidP="0079383A">
                    <w:pPr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i/>
                        <w:sz w:val="24"/>
                        <w:lang w:val="en-US"/>
                      </w:rPr>
                      <w:t>R</w:t>
                    </w:r>
                    <w:r>
                      <w:rPr>
                        <w:sz w:val="24"/>
                        <w:vertAlign w:val="subscript"/>
                        <w:lang w:val="ru-RU"/>
                      </w:rPr>
                      <w:t>т</w:t>
                    </w:r>
                  </w:p>
                </w:txbxContent>
              </v:textbox>
            </v:shape>
            <v:shape id="_x0000_s1053" type="#_x0000_t202" style="position:absolute;left:5068;top:6099;width:720;height:432" filled="f" stroked="f">
              <v:textbox>
                <w:txbxContent>
                  <w:p w:rsidR="0079383A" w:rsidRDefault="0079383A" w:rsidP="0079383A">
                    <w:pPr>
                      <w:jc w:val="center"/>
                      <w:rPr>
                        <w:sz w:val="24"/>
                        <w:vertAlign w:val="subscript"/>
                        <w:lang w:val="ru-RU"/>
                      </w:rPr>
                    </w:pPr>
                    <w:r>
                      <w:rPr>
                        <w:i/>
                        <w:sz w:val="24"/>
                        <w:lang w:val="en-US"/>
                      </w:rPr>
                      <w:t>X</w:t>
                    </w:r>
                    <w:r>
                      <w:rPr>
                        <w:sz w:val="24"/>
                        <w:vertAlign w:val="subscript"/>
                        <w:lang w:val="ru-RU"/>
                      </w:rPr>
                      <w:t>т</w:t>
                    </w:r>
                  </w:p>
                </w:txbxContent>
              </v:textbox>
            </v:shape>
            <v:shape id="_x0000_s1054" type="#_x0000_t202" style="position:absolute;left:6100;top:6048;width:668;height:584" filled="f" stroked="f">
              <v:textbox>
                <w:txbxContent>
                  <w:p w:rsidR="0079383A" w:rsidRDefault="0079383A" w:rsidP="0079383A">
                    <w:r>
                      <w:object w:dxaOrig="380" w:dyaOrig="44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79" type="#_x0000_t75" style="width:18.75pt;height:21.75pt" o:ole="" fillcolor="window">
                          <v:imagedata r:id="rId5" o:title=""/>
                        </v:shape>
                        <o:OLEObject Type="Embed" ProgID="Equation.3" ShapeID="_x0000_i1079" DrawAspect="Content" ObjectID="_1634143798" r:id="rId6"/>
                      </w:object>
                    </w:r>
                  </w:p>
                </w:txbxContent>
              </v:textbox>
            </v:shape>
            <v:shape id="_x0000_s1055" type="#_x0000_t202" style="position:absolute;left:2605;top:7200;width:720;height:576" filled="f" stroked="f">
              <v:textbox>
                <w:txbxContent>
                  <w:p w:rsidR="0079383A" w:rsidRDefault="0079383A" w:rsidP="0079383A">
                    <w:pPr>
                      <w:jc w:val="center"/>
                      <w:rPr>
                        <w:sz w:val="24"/>
                        <w:vertAlign w:val="subscript"/>
                        <w:lang w:val="ru-RU"/>
                      </w:rPr>
                    </w:pPr>
                    <w:r>
                      <w:rPr>
                        <w:i/>
                        <w:sz w:val="24"/>
                        <w:lang w:val="ru-RU"/>
                      </w:rPr>
                      <w:t>В</w:t>
                    </w:r>
                    <w:r>
                      <w:rPr>
                        <w:sz w:val="24"/>
                        <w:vertAlign w:val="subscript"/>
                        <w:lang w:val="ru-RU"/>
                      </w:rPr>
                      <w:t>т</w:t>
                    </w:r>
                  </w:p>
                </w:txbxContent>
              </v:textbox>
            </v:shape>
            <v:shape id="_x0000_s1056" type="#_x0000_t202" style="position:absolute;left:3763;top:7251;width:720;height:432" filled="f" stroked="f">
              <v:textbox>
                <w:txbxContent>
                  <w:p w:rsidR="0079383A" w:rsidRDefault="0079383A" w:rsidP="0079383A">
                    <w:pPr>
                      <w:jc w:val="center"/>
                      <w:rPr>
                        <w:sz w:val="24"/>
                        <w:vertAlign w:val="subscript"/>
                        <w:lang w:val="ru-RU"/>
                      </w:rPr>
                    </w:pPr>
                    <w:r>
                      <w:rPr>
                        <w:i/>
                        <w:sz w:val="24"/>
                        <w:lang w:val="en-US"/>
                      </w:rPr>
                      <w:t>G</w:t>
                    </w:r>
                    <w:r>
                      <w:rPr>
                        <w:sz w:val="24"/>
                        <w:vertAlign w:val="subscript"/>
                        <w:lang w:val="ru-RU"/>
                      </w:rPr>
                      <w:t>т</w:t>
                    </w:r>
                  </w:p>
                </w:txbxContent>
              </v:textbox>
            </v:shape>
            <v:shape id="_x0000_s1057" type="#_x0000_t202" style="position:absolute;left:1440;top:8646;width:6480;height:864" filled="f" stroked="f">
              <v:textbox>
                <w:txbxContent>
                  <w:p w:rsidR="0079383A" w:rsidRDefault="0079383A" w:rsidP="0079383A">
                    <w:pPr>
                      <w:pStyle w:val="4"/>
                    </w:pPr>
                    <w:r>
                      <w:t xml:space="preserve">Рисунок 5.2 – </w:t>
                    </w:r>
                    <w:proofErr w:type="spellStart"/>
                    <w:r>
                      <w:t>Г-образная</w:t>
                    </w:r>
                    <w:proofErr w:type="spellEnd"/>
                    <w:r>
                      <w:t xml:space="preserve"> схема </w:t>
                    </w:r>
                    <w:proofErr w:type="spellStart"/>
                    <w:r>
                      <w:t>замещения</w:t>
                    </w:r>
                    <w:proofErr w:type="spellEnd"/>
                  </w:p>
                  <w:p w:rsidR="0079383A" w:rsidRDefault="0079383A" w:rsidP="0079383A">
                    <w:pPr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</w:t>
                    </w:r>
                    <w:proofErr w:type="spellStart"/>
                    <w:r>
                      <w:rPr>
                        <w:sz w:val="28"/>
                        <w:lang w:val="ru-RU"/>
                      </w:rPr>
                      <w:t>двухобмоточного</w:t>
                    </w:r>
                    <w:proofErr w:type="spellEnd"/>
                    <w:r>
                      <w:rPr>
                        <w:sz w:val="28"/>
                        <w:lang w:val="ru-RU"/>
                      </w:rPr>
                      <w:t xml:space="preserve"> трансформатора</w:t>
                    </w:r>
                  </w:p>
                </w:txbxContent>
              </v:textbox>
            </v:shape>
          </v:group>
        </w:pict>
      </w:r>
    </w:p>
    <w:p w:rsidR="0079383A" w:rsidRPr="00BE746E" w:rsidRDefault="0079383A" w:rsidP="0079383A">
      <w:pPr>
        <w:pStyle w:val="a3"/>
        <w:rPr>
          <w:sz w:val="20"/>
        </w:rPr>
      </w:pPr>
      <w:r w:rsidRPr="00BE746E">
        <w:rPr>
          <w:position w:val="-12"/>
          <w:sz w:val="20"/>
        </w:rPr>
        <w:object w:dxaOrig="1600" w:dyaOrig="440">
          <v:shape id="_x0000_i1025" type="#_x0000_t75" style="width:80.25pt;height:21.75pt" o:ole="" fillcolor="window">
            <v:imagedata r:id="rId7" o:title=""/>
          </v:shape>
          <o:OLEObject Type="Embed" ProgID="Equation.3" ShapeID="_x0000_i1025" DrawAspect="Content" ObjectID="_1634143744" r:id="rId8"/>
        </w:object>
      </w:r>
    </w:p>
    <w:p w:rsidR="0079383A" w:rsidRPr="00BE746E" w:rsidRDefault="0079383A" w:rsidP="0079383A">
      <w:pPr>
        <w:pStyle w:val="a3"/>
        <w:rPr>
          <w:sz w:val="20"/>
        </w:rPr>
      </w:pPr>
    </w:p>
    <w:p w:rsidR="0079383A" w:rsidRPr="00BE746E" w:rsidRDefault="0079383A" w:rsidP="0079383A">
      <w:pPr>
        <w:pStyle w:val="a3"/>
        <w:jc w:val="center"/>
        <w:rPr>
          <w:sz w:val="20"/>
        </w:rPr>
      </w:pPr>
      <w:r w:rsidRPr="00BE746E">
        <w:rPr>
          <w:position w:val="-12"/>
          <w:sz w:val="20"/>
        </w:rPr>
        <w:object w:dxaOrig="200" w:dyaOrig="380">
          <v:shape id="_x0000_i1026" type="#_x0000_t75" style="width:9.75pt;height:18.75pt" o:ole="" fillcolor="window">
            <v:imagedata r:id="rId9" o:title=""/>
          </v:shape>
          <o:OLEObject Type="Embed" ProgID="Equation.3" ShapeID="_x0000_i1026" DrawAspect="Content" ObjectID="_1634143745" r:id="rId10"/>
        </w:object>
      </w:r>
      <w:r w:rsidRPr="00BE746E">
        <w:rPr>
          <w:position w:val="-12"/>
          <w:sz w:val="20"/>
        </w:rPr>
        <w:object w:dxaOrig="1719" w:dyaOrig="440">
          <v:shape id="_x0000_i1027" type="#_x0000_t75" style="width:86.25pt;height:21.75pt" o:ole="" fillcolor="window">
            <v:imagedata r:id="rId11" o:title=""/>
          </v:shape>
          <o:OLEObject Type="Embed" ProgID="Equation.3" ShapeID="_x0000_i1027" DrawAspect="Content" ObjectID="_1634143746" r:id="rId12"/>
        </w:object>
      </w:r>
    </w:p>
    <w:p w:rsidR="0079383A" w:rsidRPr="00BE746E" w:rsidRDefault="0079383A" w:rsidP="0079383A">
      <w:pPr>
        <w:pStyle w:val="a3"/>
        <w:jc w:val="center"/>
        <w:rPr>
          <w:sz w:val="20"/>
        </w:rPr>
      </w:pPr>
    </w:p>
    <w:p w:rsidR="00BE746E" w:rsidRPr="00BE746E" w:rsidRDefault="00BE746E" w:rsidP="0079383A">
      <w:pPr>
        <w:pStyle w:val="a3"/>
        <w:rPr>
          <w:sz w:val="20"/>
          <w:lang w:val="ru-RU"/>
        </w:rPr>
      </w:pPr>
    </w:p>
    <w:p w:rsidR="00BE746E" w:rsidRPr="00BE746E" w:rsidRDefault="00BE746E" w:rsidP="0079383A">
      <w:pPr>
        <w:pStyle w:val="a3"/>
        <w:rPr>
          <w:sz w:val="20"/>
          <w:lang w:val="ru-RU"/>
        </w:rPr>
      </w:pPr>
    </w:p>
    <w:p w:rsidR="00BE746E" w:rsidRPr="00BE746E" w:rsidRDefault="00BE746E" w:rsidP="0079383A">
      <w:pPr>
        <w:pStyle w:val="a3"/>
        <w:rPr>
          <w:sz w:val="20"/>
          <w:lang w:val="ru-RU"/>
        </w:rPr>
      </w:pPr>
    </w:p>
    <w:p w:rsidR="00BE746E" w:rsidRPr="00BE746E" w:rsidRDefault="00BE746E" w:rsidP="0079383A">
      <w:pPr>
        <w:pStyle w:val="a3"/>
        <w:rPr>
          <w:sz w:val="20"/>
          <w:lang w:val="ru-RU"/>
        </w:rPr>
      </w:pPr>
    </w:p>
    <w:p w:rsidR="00BE746E" w:rsidRPr="00BE746E" w:rsidRDefault="00BE746E" w:rsidP="0079383A">
      <w:pPr>
        <w:pStyle w:val="a3"/>
        <w:rPr>
          <w:sz w:val="20"/>
          <w:lang w:val="ru-RU"/>
        </w:rPr>
      </w:pPr>
    </w:p>
    <w:p w:rsidR="00BE746E" w:rsidRPr="00BE746E" w:rsidRDefault="00BE746E" w:rsidP="0079383A">
      <w:pPr>
        <w:pStyle w:val="a3"/>
        <w:rPr>
          <w:sz w:val="20"/>
          <w:lang w:val="ru-RU"/>
        </w:rPr>
      </w:pPr>
    </w:p>
    <w:p w:rsidR="00BE746E" w:rsidRDefault="00BE746E" w:rsidP="0079383A">
      <w:pPr>
        <w:pStyle w:val="a3"/>
        <w:rPr>
          <w:lang w:val="ru-RU"/>
        </w:rPr>
      </w:pPr>
    </w:p>
    <w:p w:rsidR="00BE746E" w:rsidRDefault="00BE746E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proofErr w:type="spellStart"/>
      <w:r>
        <w:t>Поперечная</w:t>
      </w:r>
      <w:proofErr w:type="spellEnd"/>
      <w:r>
        <w:t xml:space="preserve"> </w:t>
      </w:r>
      <w:proofErr w:type="spellStart"/>
      <w:r>
        <w:t>ветвь</w:t>
      </w:r>
      <w:proofErr w:type="spellEnd"/>
      <w:r>
        <w:t xml:space="preserve"> </w:t>
      </w:r>
      <w:proofErr w:type="spellStart"/>
      <w:r>
        <w:t>схемы</w:t>
      </w:r>
      <w:proofErr w:type="spellEnd"/>
      <w:r>
        <w:t xml:space="preserve"> </w:t>
      </w:r>
      <w:proofErr w:type="spellStart"/>
      <w:r>
        <w:t>замещения</w:t>
      </w:r>
      <w:proofErr w:type="spellEnd"/>
      <w:r>
        <w:t xml:space="preserve"> представлена </w:t>
      </w:r>
      <w:proofErr w:type="spellStart"/>
      <w:r>
        <w:t>активной</w:t>
      </w:r>
      <w:proofErr w:type="spellEnd"/>
      <w:r>
        <w:t xml:space="preserve"> </w:t>
      </w:r>
      <w:r>
        <w:rPr>
          <w:i/>
          <w:lang w:val="en-US"/>
        </w:rPr>
        <w:t>G</w:t>
      </w:r>
      <w:r>
        <w:rPr>
          <w:vertAlign w:val="subscript"/>
          <w:lang w:val="ru-RU"/>
        </w:rPr>
        <w:t>т</w:t>
      </w:r>
      <w:r>
        <w:rPr>
          <w:lang w:val="ru-RU"/>
        </w:rPr>
        <w:t xml:space="preserve"> и реактивной </w:t>
      </w:r>
      <w:r>
        <w:rPr>
          <w:i/>
          <w:lang w:val="ru-RU"/>
        </w:rPr>
        <w:t>В</w:t>
      </w:r>
      <w:r>
        <w:rPr>
          <w:vertAlign w:val="subscript"/>
          <w:lang w:val="ru-RU"/>
        </w:rPr>
        <w:t>т</w:t>
      </w:r>
      <w:r>
        <w:rPr>
          <w:lang w:val="ru-RU"/>
        </w:rPr>
        <w:t xml:space="preserve"> проводимостями. </w:t>
      </w:r>
      <w:proofErr w:type="gramStart"/>
      <w:r>
        <w:rPr>
          <w:lang w:val="ru-RU"/>
        </w:rPr>
        <w:t>Проводимости обычно подключают со стороны первичной обмотки: для повышающих трансформаторов – со стороны обмотки низшего напряжения, для понижающих – со стороны обмотки высшего напряжения.</w:t>
      </w:r>
      <w:proofErr w:type="gramEnd"/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lastRenderedPageBreak/>
        <w:t xml:space="preserve">В такой схеме замещения отсутствует трансформация, то есть отсутствует идеальный трансформатор. Поэтому в расчетах вторичное напряжение </w:t>
      </w:r>
      <w:r>
        <w:rPr>
          <w:position w:val="-12"/>
          <w:lang w:val="ru-RU"/>
        </w:rPr>
        <w:object w:dxaOrig="380" w:dyaOrig="440">
          <v:shape id="_x0000_i1028" type="#_x0000_t75" style="width:18.75pt;height:21.75pt" o:ole="" fillcolor="window">
            <v:imagedata r:id="rId5" o:title=""/>
          </v:shape>
          <o:OLEObject Type="Embed" ProgID="Equation.3" ShapeID="_x0000_i1028" DrawAspect="Content" ObjectID="_1634143747" r:id="rId13"/>
        </w:object>
      </w:r>
      <w:r>
        <w:rPr>
          <w:lang w:val="ru-RU"/>
        </w:rPr>
        <w:t xml:space="preserve"> оказывается приведенным к напряжению первичной обмотки.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Активная проводимость обусловлена потерями активной мощности в стали трансформатора на перемагничивание и вихревые токи, реактивная проводимость – намагничивающей мощностью. В расчетах режимов электрической сети проводимости заменяются нагрузкой, равной потерям холостого хода.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Параметры схемы замещения трансформатора определяются из двух опытов – холостого хода и короткого замыкания. В опытах определяют следующие величины, которые указывают в паспортных данных трансформатора:</w:t>
      </w:r>
    </w:p>
    <w:p w:rsidR="0079383A" w:rsidRDefault="0079383A" w:rsidP="0079383A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 xml:space="preserve">потери активной мощности в режиме холостого хода </w:t>
      </w:r>
      <w:r>
        <w:rPr>
          <w:position w:val="-12"/>
          <w:lang w:val="ru-RU"/>
        </w:rPr>
        <w:object w:dxaOrig="480" w:dyaOrig="380">
          <v:shape id="_x0000_i1029" type="#_x0000_t75" style="width:24pt;height:18.75pt" o:ole="" fillcolor="window">
            <v:imagedata r:id="rId14" o:title=""/>
          </v:shape>
          <o:OLEObject Type="Embed" ProgID="Equation.3" ShapeID="_x0000_i1029" DrawAspect="Content" ObjectID="_1634143748" r:id="rId15"/>
        </w:object>
      </w:r>
      <w:r>
        <w:rPr>
          <w:lang w:val="ru-RU"/>
        </w:rPr>
        <w:t xml:space="preserve"> в кВт;</w:t>
      </w:r>
    </w:p>
    <w:p w:rsidR="0079383A" w:rsidRDefault="0079383A" w:rsidP="0079383A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 xml:space="preserve">потери активной мощности в режиме короткого замыкания </w:t>
      </w:r>
      <w:r>
        <w:rPr>
          <w:position w:val="-12"/>
          <w:lang w:val="ru-RU"/>
        </w:rPr>
        <w:object w:dxaOrig="480" w:dyaOrig="380">
          <v:shape id="_x0000_i1030" type="#_x0000_t75" style="width:24pt;height:18.75pt" o:ole="" fillcolor="window">
            <v:imagedata r:id="rId16" o:title=""/>
          </v:shape>
          <o:OLEObject Type="Embed" ProgID="Equation.3" ShapeID="_x0000_i1030" DrawAspect="Content" ObjectID="_1634143749" r:id="rId17"/>
        </w:object>
      </w:r>
      <w:r>
        <w:rPr>
          <w:lang w:val="ru-RU"/>
        </w:rPr>
        <w:t xml:space="preserve"> в кВт;</w:t>
      </w:r>
    </w:p>
    <w:p w:rsidR="0079383A" w:rsidRDefault="0079383A" w:rsidP="0079383A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 xml:space="preserve">напряжение короткого замыкания </w:t>
      </w:r>
      <w:r>
        <w:rPr>
          <w:i/>
          <w:lang w:val="en-US"/>
        </w:rPr>
        <w:t>U</w:t>
      </w:r>
      <w:r>
        <w:rPr>
          <w:vertAlign w:val="subscript"/>
          <w:lang w:val="ru-RU"/>
        </w:rPr>
        <w:t>к</w:t>
      </w:r>
      <w:r>
        <w:rPr>
          <w:lang w:val="ru-RU"/>
        </w:rPr>
        <w:t xml:space="preserve">,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%;</w:t>
      </w:r>
    </w:p>
    <w:p w:rsidR="0079383A" w:rsidRDefault="0079383A" w:rsidP="0079383A">
      <w:pPr>
        <w:pStyle w:val="a3"/>
        <w:numPr>
          <w:ilvl w:val="0"/>
          <w:numId w:val="4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 xml:space="preserve">ток холостого хода </w:t>
      </w:r>
      <w:r>
        <w:rPr>
          <w:i/>
          <w:lang w:val="en-US"/>
        </w:rPr>
        <w:t>I</w:t>
      </w:r>
      <w:proofErr w:type="spellStart"/>
      <w:r>
        <w:rPr>
          <w:vertAlign w:val="subscript"/>
          <w:lang w:val="ru-RU"/>
        </w:rPr>
        <w:t>х</w:t>
      </w:r>
      <w:proofErr w:type="spellEnd"/>
      <w:r>
        <w:rPr>
          <w:lang w:val="ru-RU"/>
        </w:rPr>
        <w:t xml:space="preserve">,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%.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Величины активного и реактивного сопротивлений находят из опыта короткого замыкания (рис. 5.3). Опыт выполняют следующим образом: обмотку низшего напряжения </w:t>
      </w:r>
      <w:proofErr w:type="spellStart"/>
      <w:r>
        <w:rPr>
          <w:lang w:val="ru-RU"/>
        </w:rPr>
        <w:t>закорачивают</w:t>
      </w:r>
      <w:proofErr w:type="spellEnd"/>
      <w:r>
        <w:rPr>
          <w:lang w:val="ru-RU"/>
        </w:rPr>
        <w:t>, а на обмотку высшего напряжения подают такое напряжение (</w:t>
      </w:r>
      <w:proofErr w:type="gramStart"/>
      <w:r>
        <w:rPr>
          <w:i/>
          <w:lang w:val="en-US"/>
        </w:rPr>
        <w:t>U</w:t>
      </w:r>
      <w:proofErr w:type="gramEnd"/>
      <w:r>
        <w:rPr>
          <w:vertAlign w:val="subscript"/>
          <w:lang w:val="ru-RU"/>
        </w:rPr>
        <w:t>к</w:t>
      </w:r>
      <w:r>
        <w:rPr>
          <w:lang w:val="ru-RU"/>
        </w:rPr>
        <w:t>), чтобы в обеих протекал номинальный ток.</w:t>
      </w:r>
    </w:p>
    <w:p w:rsidR="0079383A" w:rsidRDefault="0079383A" w:rsidP="0079383A">
      <w:pPr>
        <w:pStyle w:val="a3"/>
        <w:rPr>
          <w:lang w:val="ru-RU"/>
        </w:rPr>
      </w:pPr>
      <w:r>
        <w:pict>
          <v:group id="_x0000_s1058" style="position:absolute;left:0;text-align:left;margin-left:-6.1pt;margin-top:11.65pt;width:331.2pt;height:162.6pt;z-index:251658240" coordorigin="1728,4842" coordsize="6624,3252" o:allowincell="f">
            <v:group id="_x0000_s1059" style="position:absolute;left:2955;top:4842;width:4101;height:2085" coordorigin="2676,4842" coordsize="4101,2085">
              <v:group id="_x0000_s1060" style="position:absolute;left:3030;top:4842;width:3747;height:2085" coordorigin="3030,4842" coordsize="3747,2085">
                <v:group id="_x0000_s1061" style="position:absolute;left:3030;top:4935;width:1617;height:1992" coordorigin="3030,4935" coordsize="1617,1992">
                  <v:group id="_x0000_s1062" style="position:absolute;left:4008;top:5328;width:896;height:342;rotation:90" coordorigin="4008,5328" coordsize="896,342">
                    <v:oval id="_x0000_s1063" style="position:absolute;left:4032;top:5328;width:288;height:288"/>
                    <v:oval id="_x0000_s1064" style="position:absolute;left:4317;top:5328;width:288;height:288"/>
                    <v:oval id="_x0000_s1065" style="position:absolute;left:4602;top:5328;width:288;height:288"/>
                    <v:rect id="_x0000_s1066" style="position:absolute;left:4008;top:5472;width:896;height:198" stroked="f"/>
                  </v:group>
                  <v:group id="_x0000_s1067" style="position:absolute;left:4028;top:6164;width:896;height:342;rotation:90" coordorigin="4008,5328" coordsize="896,342">
                    <v:oval id="_x0000_s1068" style="position:absolute;left:4032;top:5328;width:288;height:288"/>
                    <v:oval id="_x0000_s1069" style="position:absolute;left:4317;top:5328;width:288;height:288"/>
                    <v:oval id="_x0000_s1070" style="position:absolute;left:4602;top:5328;width:288;height:288"/>
                    <v:rect id="_x0000_s1071" style="position:absolute;left:4008;top:5472;width:896;height:198" stroked="f"/>
                  </v:group>
                  <v:line id="_x0000_s1072" style="position:absolute" from="3030,4935" to="4470,4935">
                    <v:stroke startarrow="oval" startarrowwidth="narrow" startarrowlength="short"/>
                  </v:line>
                  <v:line id="_x0000_s1073" style="position:absolute" from="4464,4941" to="4464,5085"/>
                  <v:line id="_x0000_s1074" style="position:absolute" from="4479,6783" to="4479,6927"/>
                  <v:line id="_x0000_s1075" style="position:absolute" from="3039,6912" to="4479,6912">
                    <v:stroke startarrow="oval" startarrowwidth="narrow" startarrowlength="short"/>
                  </v:line>
                </v:group>
                <v:group id="_x0000_s1076" style="position:absolute;left:4896;top:4842;width:1881;height:1649" coordorigin="5751,4797" coordsize="1881,1649">
                  <v:group id="_x0000_s1077" style="position:absolute;left:5474;top:5673;width:896;height:342;rotation:-90" coordorigin="4008,5328" coordsize="896,342">
                    <v:oval id="_x0000_s1078" style="position:absolute;left:4032;top:5328;width:288;height:288"/>
                    <v:oval id="_x0000_s1079" style="position:absolute;left:4317;top:5328;width:288;height:288"/>
                    <v:oval id="_x0000_s1080" style="position:absolute;left:4602;top:5328;width:288;height:288"/>
                    <v:rect id="_x0000_s1081" style="position:absolute;left:4008;top:5472;width:896;height:198" stroked="f"/>
                  </v:group>
                  <v:line id="_x0000_s1082" style="position:absolute" from="5949,5328" to="5949,5328"/>
                  <v:line id="_x0000_s1083" style="position:absolute" from="5889,5244" to="5889,5420"/>
                  <v:line id="_x0000_s1084" style="position:absolute" from="5904,6265" to="5904,6441"/>
                  <v:line id="_x0000_s1085" style="position:absolute" from="5889,5229" to="7617,5229">
                    <v:stroke endarrow="oval" endarrowwidth="narrow" endarrowlength="short"/>
                  </v:line>
                  <v:line id="_x0000_s1086" style="position:absolute" from="5904,6435" to="7632,6435">
                    <v:stroke endarrow="oval" endarrowwidth="narrow" endarrowlength="short"/>
                  </v:line>
                  <v:line id="_x0000_s1087" style="position:absolute;flip:x" from="7290,4797" to="7578,5229">
                    <v:stroke endarrow="oval" endarrowwidth="narrow" endarrowlength="short"/>
                  </v:line>
                  <v:line id="_x0000_s1088" style="position:absolute;flip:x" from="7071,5112" to="7359,5544">
                    <v:stroke endarrowwidth="narrow" endarrowlength="short"/>
                  </v:line>
                  <v:line id="_x0000_s1089" style="position:absolute" from="7071,5532" to="7503,5532"/>
                  <v:line id="_x0000_s1090" style="position:absolute;flip:x" from="6912,5550" to="7488,6446">
                    <v:stroke endarrow="classic" endarrowlength="long"/>
                  </v:line>
                </v:group>
                <v:line id="_x0000_s1091" style="position:absolute" from="4752,5253" to="4752,6549" strokeweight="1.5pt"/>
              </v:group>
              <v:line id="_x0000_s1092" style="position:absolute" from="3024,5019" to="3024,5595">
                <v:stroke startarrow="classic" startarrowwidth="narrow" startarrowlength="long"/>
              </v:line>
              <v:line id="_x0000_s1093" style="position:absolute;flip:y" from="3024,6252" to="3024,6828">
                <v:stroke startarrow="classic" startarrowwidth="narrow" startarrowlength="long"/>
              </v:line>
              <v:shape id="_x0000_s1094" type="#_x0000_t202" style="position:absolute;left:2676;top:5661;width:780;height:576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U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к</w:t>
                      </w:r>
                    </w:p>
                  </w:txbxContent>
                </v:textbox>
              </v:shape>
              <v:line id="_x0000_s1095" style="position:absolute;rotation:90" from="3888,4782" to="3888,5358">
                <v:stroke startarrow="classic" startarrowwidth="narrow" startarrowlength="long"/>
              </v:line>
              <v:shape id="_x0000_s1096" type="#_x0000_t202" style="position:absolute;left:3432;top:5070;width:864;height:432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vertAlign w:val="subscript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1 ном</w:t>
                      </w:r>
                    </w:p>
                  </w:txbxContent>
                </v:textbox>
              </v:shape>
              <v:line id="_x0000_s1097" style="position:absolute;rotation:90" from="5622,5100" to="5622,5676">
                <v:stroke startarrow="classic" startarrowwidth="narrow" startarrowlength="long"/>
              </v:line>
              <v:shape id="_x0000_s1098" type="#_x0000_t202" style="position:absolute;left:5139;top:5406;width:1008;height:432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2 ном</w:t>
                      </w:r>
                    </w:p>
                  </w:txbxContent>
                </v:textbox>
              </v:shape>
            </v:group>
            <v:shape id="_x0000_s1099" type="#_x0000_t202" style="position:absolute;left:1728;top:7230;width:6624;height:864" filled="f" stroked="f">
              <v:textbox>
                <w:txbxContent>
                  <w:p w:rsidR="0079383A" w:rsidRPr="00BE746E" w:rsidRDefault="0079383A" w:rsidP="0079383A">
                    <w:pPr>
                      <w:pStyle w:val="4"/>
                      <w:rPr>
                        <w:sz w:val="20"/>
                        <w:szCs w:val="20"/>
                      </w:rPr>
                    </w:pPr>
                    <w:r w:rsidRPr="00BE746E">
                      <w:rPr>
                        <w:sz w:val="20"/>
                        <w:szCs w:val="20"/>
                      </w:rPr>
                      <w:t xml:space="preserve">Рисунок 5.3 – </w:t>
                    </w:r>
                    <w:proofErr w:type="spellStart"/>
                    <w:r w:rsidRPr="00BE746E">
                      <w:rPr>
                        <w:sz w:val="20"/>
                        <w:szCs w:val="20"/>
                      </w:rPr>
                      <w:t>Опыт</w:t>
                    </w:r>
                    <w:proofErr w:type="spellEnd"/>
                    <w:r w:rsidRPr="00BE746E">
                      <w:rPr>
                        <w:sz w:val="20"/>
                        <w:szCs w:val="20"/>
                      </w:rPr>
                      <w:t xml:space="preserve"> короткого </w:t>
                    </w:r>
                    <w:proofErr w:type="spellStart"/>
                    <w:r w:rsidRPr="00BE746E">
                      <w:rPr>
                        <w:sz w:val="20"/>
                        <w:szCs w:val="20"/>
                      </w:rPr>
                      <w:t>замыкания</w:t>
                    </w:r>
                    <w:proofErr w:type="spellEnd"/>
                    <w:r w:rsidRPr="00BE746E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79383A" w:rsidRDefault="0079383A" w:rsidP="0079383A">
                    <w:pPr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</w:t>
                    </w:r>
                    <w:proofErr w:type="spellStart"/>
                    <w:r>
                      <w:rPr>
                        <w:sz w:val="28"/>
                        <w:lang w:val="ru-RU"/>
                      </w:rPr>
                      <w:t>двухобмоточного</w:t>
                    </w:r>
                    <w:proofErr w:type="spellEnd"/>
                    <w:r>
                      <w:rPr>
                        <w:sz w:val="28"/>
                        <w:lang w:val="ru-RU"/>
                      </w:rPr>
                      <w:t xml:space="preserve"> трансформатора.</w:t>
                    </w:r>
                  </w:p>
                </w:txbxContent>
              </v:textbox>
            </v:shape>
            <w10:wrap type="square"/>
          </v:group>
        </w:pict>
      </w:r>
      <w:r>
        <w:rPr>
          <w:lang w:val="ru-RU"/>
        </w:rPr>
        <w:t>Так как напряжение короткого замыкания намного меньше номинального напряжения трансформатора, то потери активной мощности в проводимости практически равны нулю. Таким образом, все потери активной мощности в режиме короткого замыкания идут на нагрев обмоток. Математически это можно записать: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right"/>
        <w:rPr>
          <w:lang w:val="ru-RU"/>
        </w:rPr>
      </w:pPr>
      <w:r>
        <w:rPr>
          <w:position w:val="-16"/>
          <w:lang w:val="ru-RU"/>
        </w:rPr>
        <w:object w:dxaOrig="2100" w:dyaOrig="480">
          <v:shape id="_x0000_i1031" type="#_x0000_t75" style="width:105pt;height:24pt" o:ole="" fillcolor="window">
            <v:imagedata r:id="rId18" o:title=""/>
          </v:shape>
          <o:OLEObject Type="Embed" ProgID="Equation.3" ShapeID="_x0000_i1031" DrawAspect="Content" ObjectID="_1634143750" r:id="rId19"/>
        </w:object>
      </w:r>
      <w:r>
        <w:rPr>
          <w:lang w:val="ru-RU"/>
        </w:rPr>
        <w:t xml:space="preserve">                                             (5.1)</w: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Если в формуле (5.1) значение тока записать через мощность и номинальное напряжение обмотки высшего напряжения 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36"/>
          <w:lang w:val="ru-RU"/>
        </w:rPr>
        <w:object w:dxaOrig="2080" w:dyaOrig="800">
          <v:shape id="_x0000_i1032" type="#_x0000_t75" style="width:104.25pt;height:39.75pt" o:ole="" fillcolor="window">
            <v:imagedata r:id="rId20" o:title=""/>
          </v:shape>
          <o:OLEObject Type="Embed" ProgID="Equation.3" ShapeID="_x0000_i1032" DrawAspect="Content" ObjectID="_1634143751" r:id="rId21"/>
        </w:object>
      </w:r>
      <w:r>
        <w:rPr>
          <w:lang w:val="ru-RU"/>
        </w:rPr>
        <w:t>,</w: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ind w:firstLine="0"/>
        <w:rPr>
          <w:lang w:val="ru-RU"/>
        </w:rPr>
      </w:pPr>
      <w:r>
        <w:rPr>
          <w:lang w:val="ru-RU"/>
        </w:rPr>
        <w:t xml:space="preserve">то получим выражение для расчета активного сопротивления </w:t>
      </w:r>
      <w:proofErr w:type="spellStart"/>
      <w:r>
        <w:rPr>
          <w:lang w:val="ru-RU"/>
        </w:rPr>
        <w:t>двухобмоточного</w:t>
      </w:r>
      <w:proofErr w:type="spellEnd"/>
      <w:r>
        <w:rPr>
          <w:lang w:val="ru-RU"/>
        </w:rPr>
        <w:t xml:space="preserve"> трансформатора:</w:t>
      </w:r>
    </w:p>
    <w:p w:rsidR="0079383A" w:rsidRDefault="0079383A" w:rsidP="0079383A">
      <w:pPr>
        <w:pStyle w:val="a3"/>
        <w:ind w:firstLine="0"/>
        <w:jc w:val="center"/>
        <w:rPr>
          <w:lang w:val="ru-RU"/>
        </w:rPr>
      </w:pPr>
      <w:r>
        <w:rPr>
          <w:position w:val="-36"/>
          <w:lang w:val="ru-RU"/>
        </w:rPr>
        <w:object w:dxaOrig="1999" w:dyaOrig="860">
          <v:shape id="_x0000_i1033" type="#_x0000_t75" style="width:99.75pt;height:42.75pt" o:ole="" fillcolor="window">
            <v:imagedata r:id="rId22" o:title=""/>
          </v:shape>
          <o:OLEObject Type="Embed" ProgID="Equation.3" ShapeID="_x0000_i1033" DrawAspect="Content" ObjectID="_1634143752" r:id="rId23"/>
        </w:object>
      </w:r>
    </w:p>
    <w:p w:rsidR="0079383A" w:rsidRDefault="0079383A" w:rsidP="0079383A">
      <w:pPr>
        <w:pStyle w:val="a3"/>
        <w:ind w:firstLine="0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Напряжение короткого замыкания </w:t>
      </w:r>
      <w:r>
        <w:rPr>
          <w:i/>
          <w:lang w:val="en-US"/>
        </w:rPr>
        <w:t>U</w:t>
      </w:r>
      <w:r>
        <w:rPr>
          <w:vertAlign w:val="subscript"/>
          <w:lang w:val="ru-RU"/>
        </w:rPr>
        <w:t>к</w:t>
      </w:r>
      <w:r>
        <w:rPr>
          <w:lang w:val="ru-RU"/>
        </w:rPr>
        <w:t xml:space="preserve"> складывается из падения напряжения на активном </w:t>
      </w:r>
      <w:r>
        <w:rPr>
          <w:i/>
          <w:lang w:val="en-US"/>
        </w:rPr>
        <w:t>U</w:t>
      </w:r>
      <w:r>
        <w:rPr>
          <w:vertAlign w:val="subscript"/>
          <w:lang w:val="ru-RU"/>
        </w:rPr>
        <w:t>к а</w:t>
      </w:r>
      <w:r>
        <w:t xml:space="preserve"> </w:t>
      </w:r>
      <w:r>
        <w:rPr>
          <w:lang w:val="ru-RU"/>
        </w:rPr>
        <w:t xml:space="preserve">и реактивном </w:t>
      </w:r>
      <w:r>
        <w:rPr>
          <w:i/>
          <w:lang w:val="en-US"/>
        </w:rPr>
        <w:t>U</w:t>
      </w:r>
      <w:r>
        <w:rPr>
          <w:vertAlign w:val="subscript"/>
          <w:lang w:val="ru-RU"/>
        </w:rPr>
        <w:t xml:space="preserve">к </w:t>
      </w:r>
      <w:proofErr w:type="spellStart"/>
      <w:proofErr w:type="gramStart"/>
      <w:r>
        <w:rPr>
          <w:vertAlign w:val="subscript"/>
          <w:lang w:val="ru-RU"/>
        </w:rPr>
        <w:t>р</w:t>
      </w:r>
      <w:proofErr w:type="spellEnd"/>
      <w:proofErr w:type="gramEnd"/>
      <w:r>
        <w:rPr>
          <w:lang w:val="ru-RU"/>
        </w:rPr>
        <w:t xml:space="preserve"> сопротивлениях. Выразим их в процентах от номинального напряжения.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Падение напряжения в активном сопротивлении трансформатора:</w:t>
      </w: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34"/>
          <w:lang w:val="ru-RU"/>
        </w:rPr>
        <w:object w:dxaOrig="4660" w:dyaOrig="840">
          <v:shape id="_x0000_i1034" type="#_x0000_t75" style="width:233.25pt;height:42pt" o:ole="" fillcolor="window">
            <v:imagedata r:id="rId24" o:title=""/>
          </v:shape>
          <o:OLEObject Type="Embed" ProgID="Equation.3" ShapeID="_x0000_i1034" DrawAspect="Content" ObjectID="_1634143753" r:id="rId25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Подставим в выражение значение </w:t>
      </w:r>
      <w:proofErr w:type="gramStart"/>
      <w:r>
        <w:rPr>
          <w:i/>
          <w:lang w:val="en-US"/>
        </w:rPr>
        <w:t>R</w:t>
      </w:r>
      <w:proofErr w:type="gramEnd"/>
      <w:r>
        <w:rPr>
          <w:vertAlign w:val="subscript"/>
          <w:lang w:val="ru-RU"/>
        </w:rPr>
        <w:t>т</w:t>
      </w:r>
      <w:r>
        <w:rPr>
          <w:lang w:val="ru-RU"/>
        </w:rPr>
        <w:t>. Получим: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36"/>
          <w:lang w:val="ru-RU"/>
        </w:rPr>
        <w:object w:dxaOrig="7640" w:dyaOrig="860">
          <v:shape id="_x0000_i1035" type="#_x0000_t75" style="width:381.75pt;height:42.75pt" o:ole="" fillcolor="window">
            <v:imagedata r:id="rId26" o:title=""/>
          </v:shape>
          <o:OLEObject Type="Embed" ProgID="Equation.3" ShapeID="_x0000_i1035" DrawAspect="Content" ObjectID="_1634143754" r:id="rId27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Таким образом, величина падения напряжения в активном сопротивлении, выраженная в процентах, пропорциональна потерям активной мощности в режиме короткого замыкания.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Выражение для падения напряжения в реактивном сопротивлении в процентах выглядит следующим образом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right"/>
        <w:rPr>
          <w:lang w:val="ru-RU"/>
        </w:rPr>
      </w:pPr>
      <w:r>
        <w:rPr>
          <w:position w:val="-34"/>
          <w:lang w:val="ru-RU"/>
        </w:rPr>
        <w:object w:dxaOrig="4720" w:dyaOrig="840">
          <v:shape id="_x0000_i1036" type="#_x0000_t75" style="width:236.25pt;height:42pt" o:ole="" fillcolor="window">
            <v:imagedata r:id="rId28" o:title=""/>
          </v:shape>
          <o:OLEObject Type="Embed" ProgID="Equation.3" ShapeID="_x0000_i1036" DrawAspect="Content" ObjectID="_1634143755" r:id="rId29"/>
        </w:object>
      </w:r>
      <w:r>
        <w:rPr>
          <w:lang w:val="ru-RU"/>
        </w:rPr>
        <w:t xml:space="preserve">                          (5.2)</w: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Из него можем найти величину реактивного сопротивления трансформатора: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36"/>
          <w:lang w:val="ru-RU"/>
        </w:rPr>
        <w:object w:dxaOrig="2400" w:dyaOrig="880">
          <v:shape id="_x0000_i1037" type="#_x0000_t75" style="width:120pt;height:44.25pt" o:ole="" fillcolor="window">
            <v:imagedata r:id="rId30" o:title=""/>
          </v:shape>
          <o:OLEObject Type="Embed" ProgID="Equation.3" ShapeID="_x0000_i1037" DrawAspect="Content" ObjectID="_1634143756" r:id="rId31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Умножим и разделим полученное выражение на </w:t>
      </w:r>
      <w:proofErr w:type="gramStart"/>
      <w:r>
        <w:rPr>
          <w:i/>
          <w:lang w:val="en-US"/>
        </w:rPr>
        <w:t>U</w:t>
      </w:r>
      <w:proofErr w:type="gramEnd"/>
      <w:r>
        <w:rPr>
          <w:vertAlign w:val="subscript"/>
          <w:lang w:val="ru-RU"/>
        </w:rPr>
        <w:t>в ном</w:t>
      </w:r>
      <w:r>
        <w:rPr>
          <w:lang w:val="ru-RU"/>
        </w:rPr>
        <w:t>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36"/>
          <w:lang w:val="ru-RU"/>
        </w:rPr>
        <w:object w:dxaOrig="4800" w:dyaOrig="880">
          <v:shape id="_x0000_i1038" type="#_x0000_t75" style="width:240pt;height:44.25pt" o:ole="" fillcolor="window">
            <v:imagedata r:id="rId32" o:title=""/>
          </v:shape>
          <o:OLEObject Type="Embed" ProgID="Equation.3" ShapeID="_x0000_i1038" DrawAspect="Content" ObjectID="_1634143757" r:id="rId33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lastRenderedPageBreak/>
        <w:t xml:space="preserve">В современных трансформаторах активное сопротивление гораздо больше реактивного. Поэтому в практических расчетах можно принять, что </w:t>
      </w:r>
      <w:r>
        <w:rPr>
          <w:i/>
          <w:lang w:val="en-US"/>
        </w:rPr>
        <w:t>U</w:t>
      </w:r>
      <w:r>
        <w:rPr>
          <w:vertAlign w:val="subscript"/>
          <w:lang w:val="ru-RU"/>
        </w:rPr>
        <w:t xml:space="preserve">к </w:t>
      </w:r>
      <w:proofErr w:type="spellStart"/>
      <w:proofErr w:type="gramStart"/>
      <w:r>
        <w:rPr>
          <w:vertAlign w:val="subscript"/>
          <w:lang w:val="ru-RU"/>
        </w:rPr>
        <w:t>р</w:t>
      </w:r>
      <w:proofErr w:type="spellEnd"/>
      <w:proofErr w:type="gramEnd"/>
      <w:r>
        <w:rPr>
          <w:lang w:val="ru-RU"/>
        </w:rPr>
        <w:t xml:space="preserve"> ≈ </w:t>
      </w:r>
      <w:r>
        <w:rPr>
          <w:i/>
          <w:lang w:val="en-US"/>
        </w:rPr>
        <w:t>U</w:t>
      </w:r>
      <w:r>
        <w:rPr>
          <w:vertAlign w:val="subscript"/>
          <w:lang w:val="ru-RU"/>
        </w:rPr>
        <w:t>к</w:t>
      </w:r>
      <w:r>
        <w:rPr>
          <w:lang w:val="ru-RU"/>
        </w:rPr>
        <w:t>. Тогда, формула для расчета индуктивного сопротивления трансформатора имеет вид: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34"/>
          <w:lang w:val="ru-RU"/>
        </w:rPr>
        <w:object w:dxaOrig="1960" w:dyaOrig="840">
          <v:shape id="_x0000_i1039" type="#_x0000_t75" style="width:98.25pt;height:42pt" o:ole="" fillcolor="window">
            <v:imagedata r:id="rId34" o:title=""/>
          </v:shape>
          <o:OLEObject Type="Embed" ProgID="Equation.3" ShapeID="_x0000_i1039" DrawAspect="Content" ObjectID="_1634143758" r:id="rId35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Трансформаторы имеют устройства регулирования напряжения (РПН или ПБВ), которые позволяют менять коэффициенты трансформации. Поэтому величина </w:t>
      </w:r>
      <w:proofErr w:type="gramStart"/>
      <w:r>
        <w:rPr>
          <w:i/>
          <w:lang w:val="en-US"/>
        </w:rPr>
        <w:t>U</w:t>
      </w:r>
      <w:proofErr w:type="gramEnd"/>
      <w:r>
        <w:rPr>
          <w:vertAlign w:val="subscript"/>
          <w:lang w:val="ru-RU"/>
        </w:rPr>
        <w:t>к</w:t>
      </w:r>
      <w:r>
        <w:rPr>
          <w:lang w:val="ru-RU"/>
        </w:rPr>
        <w:t xml:space="preserve"> (следовательно, и величина индуктивного сопротивления) зависит от ответвления устройств РПН или ПБВ. В расчетах установившихся режимов этой зависимостью пренебрегают. Ее учитывают при расчете токов короткого замыкания при выборе устройств автоматики и релейной защиты.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Проводимости ветви намагничивания определяются из опыта холостого хода (рис. 5.4), который выполняется при номинальном напряжении. В этом режиме трансформатор потребляет мощность, равную потерям холостого хода</w:t>
      </w:r>
      <w:proofErr w:type="gramStart"/>
      <w:r>
        <w:rPr>
          <w:lang w:val="ru-RU"/>
        </w:rPr>
        <w:t>:</w:t>
      </w:r>
      <w:proofErr w:type="gramEnd"/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ind w:firstLine="0"/>
        <w:jc w:val="center"/>
        <w:rPr>
          <w:lang w:val="ru-RU"/>
        </w:rPr>
      </w:pPr>
      <w:r>
        <w:pict>
          <v:group id="_x0000_s1100" style="position:absolute;left:0;text-align:left;margin-left:1.1pt;margin-top:13.6pt;width:345.6pt;height:157.95pt;z-index:251658240" coordorigin="1440,1728" coordsize="6912,3159" o:allowincell="f">
            <v:group id="_x0000_s1101" style="position:absolute;left:1440;top:1728;width:6912;height:3159" coordorigin="2880,1821" coordsize="6912,3159">
              <v:group id="_x0000_s1102" style="position:absolute;left:4461;top:1821;width:1617;height:1992" coordorigin="3030,4935" coordsize="1617,1992">
                <v:group id="_x0000_s1103" style="position:absolute;left:4008;top:5328;width:896;height:342;rotation:90" coordorigin="4008,5328" coordsize="896,342">
                  <v:oval id="_x0000_s1104" style="position:absolute;left:4032;top:5328;width:288;height:288"/>
                  <v:oval id="_x0000_s1105" style="position:absolute;left:4317;top:5328;width:288;height:288"/>
                  <v:oval id="_x0000_s1106" style="position:absolute;left:4602;top:5328;width:288;height:288"/>
                  <v:rect id="_x0000_s1107" style="position:absolute;left:4008;top:5472;width:896;height:198" stroked="f"/>
                </v:group>
                <v:group id="_x0000_s1108" style="position:absolute;left:4028;top:6164;width:896;height:342;rotation:90" coordorigin="4008,5328" coordsize="896,342">
                  <v:oval id="_x0000_s1109" style="position:absolute;left:4032;top:5328;width:288;height:288"/>
                  <v:oval id="_x0000_s1110" style="position:absolute;left:4317;top:5328;width:288;height:288"/>
                  <v:oval id="_x0000_s1111" style="position:absolute;left:4602;top:5328;width:288;height:288"/>
                  <v:rect id="_x0000_s1112" style="position:absolute;left:4008;top:5472;width:896;height:198" stroked="f"/>
                </v:group>
                <v:line id="_x0000_s1113" style="position:absolute" from="3030,4935" to="4470,4935">
                  <v:stroke startarrow="oval" startarrowwidth="narrow" startarrowlength="short"/>
                </v:line>
                <v:line id="_x0000_s1114" style="position:absolute" from="4464,4941" to="4464,5085"/>
                <v:line id="_x0000_s1115" style="position:absolute" from="4479,6783" to="4479,6927"/>
                <v:line id="_x0000_s1116" style="position:absolute" from="3039,6912" to="4479,6912">
                  <v:stroke startarrow="oval" startarrowwidth="narrow" startarrowlength="short"/>
                </v:line>
              </v:group>
              <v:line id="_x0000_s1117" style="position:absolute" from="6183,2139" to="6183,3435" strokeweight="1.5pt"/>
              <v:line id="_x0000_s1118" style="position:absolute" from="4455,1905" to="4455,2481">
                <v:stroke startarrow="classic" startarrowwidth="narrow" startarrowlength="long"/>
              </v:line>
              <v:line id="_x0000_s1119" style="position:absolute;flip:y" from="4455,3138" to="4455,3714">
                <v:stroke startarrow="classic" startarrowwidth="narrow" startarrowlength="long"/>
              </v:line>
              <v:shape id="_x0000_s1120" type="#_x0000_t202" style="position:absolute;left:4107;top:2547;width:1077;height:576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U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ном</w:t>
                      </w:r>
                    </w:p>
                  </w:txbxContent>
                </v:textbox>
              </v:shape>
              <v:line id="_x0000_s1121" style="position:absolute;rotation:90" from="5319,1668" to="5319,2244">
                <v:stroke startarrow="classic" startarrowwidth="narrow" startarrowlength="long"/>
              </v:line>
              <v:shape id="_x0000_s1122" type="#_x0000_t202" style="position:absolute;left:4863;top:1956;width:864;height:432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vertAlign w:val="subscript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i/>
                          <w:sz w:val="24"/>
                          <w:vertAlign w:val="subscript"/>
                          <w:lang w:val="ru-RU"/>
                        </w:rPr>
                        <w:t>х</w:t>
                      </w:r>
                      <w:proofErr w:type="spellEnd"/>
                    </w:p>
                  </w:txbxContent>
                </v:textbox>
              </v:shape>
              <v:group id="_x0000_s1123" style="position:absolute;left:6327;top:2160;width:1881;height:1212" coordorigin="6327,2160" coordsize="1881,1212">
                <v:group id="_x0000_s1124" style="position:absolute;left:6050;top:2604;width:896;height:342;rotation:-90" coordorigin="4008,5328" coordsize="896,342">
                  <v:oval id="_x0000_s1125" style="position:absolute;left:4032;top:5328;width:288;height:288"/>
                  <v:oval id="_x0000_s1126" style="position:absolute;left:4317;top:5328;width:288;height:288"/>
                  <v:oval id="_x0000_s1127" style="position:absolute;left:4602;top:5328;width:288;height:288"/>
                  <v:rect id="_x0000_s1128" style="position:absolute;left:4008;top:5472;width:896;height:198" stroked="f"/>
                </v:group>
                <v:line id="_x0000_s1129" style="position:absolute" from="6525,2259" to="6525,2259"/>
                <v:line id="_x0000_s1130" style="position:absolute" from="6465,2175" to="6465,2351"/>
                <v:line id="_x0000_s1131" style="position:absolute" from="6480,3196" to="6480,3372"/>
                <v:line id="_x0000_s1132" style="position:absolute" from="6465,2160" to="8193,2160">
                  <v:stroke endarrow="oval" endarrowwidth="narrow" endarrowlength="short"/>
                </v:line>
                <v:line id="_x0000_s1133" style="position:absolute" from="6480,3366" to="8208,3366">
                  <v:stroke endarrow="oval" endarrowwidth="narrow" endarrowlength="short"/>
                </v:line>
                <v:line id="_x0000_s1134" style="position:absolute;rotation:90" from="7053,1986" to="7053,2562">
                  <v:stroke startarrow="classic" startarrowwidth="narrow" startarrowlength="long"/>
                </v:line>
                <v:shape id="_x0000_s1135" type="#_x0000_t202" style="position:absolute;left:6570;top:2292;width:1206;height:432" filled="f" stroked="f">
                  <v:textbox>
                    <w:txbxContent>
                      <w:p w:rsidR="0079383A" w:rsidRDefault="0079383A" w:rsidP="0079383A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I</w:t>
                        </w:r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2</w:t>
                        </w:r>
                        <w:r>
                          <w:rPr>
                            <w:sz w:val="24"/>
                            <w:lang w:val="ru-RU"/>
                          </w:rPr>
                          <w:t xml:space="preserve"> = 0</w:t>
                        </w:r>
                      </w:p>
                    </w:txbxContent>
                  </v:textbox>
                </v:shape>
              </v:group>
              <v:shape id="_x0000_s1136" type="#_x0000_t202" style="position:absolute;left:2880;top:4116;width:6912;height:864" filled="f" stroked="f">
                <v:textbox>
                  <w:txbxContent>
                    <w:p w:rsidR="0079383A" w:rsidRDefault="0079383A" w:rsidP="0079383A">
                      <w:pPr>
                        <w:pStyle w:val="4"/>
                      </w:pPr>
                      <w:r>
                        <w:t xml:space="preserve">Рисунок 5.4 – </w:t>
                      </w:r>
                      <w:proofErr w:type="spellStart"/>
                      <w:r>
                        <w:t>Опыт</w:t>
                      </w:r>
                      <w:proofErr w:type="spellEnd"/>
                      <w:r>
                        <w:t xml:space="preserve"> холостого хода </w:t>
                      </w:r>
                      <w:proofErr w:type="spellStart"/>
                      <w:r>
                        <w:t>двухобмоточного</w:t>
                      </w:r>
                      <w:proofErr w:type="spellEnd"/>
                    </w:p>
                    <w:p w:rsidR="0079383A" w:rsidRDefault="0079383A" w:rsidP="0079383A">
                      <w:pPr>
                        <w:pStyle w:val="4"/>
                      </w:pPr>
                      <w:r>
                        <w:t xml:space="preserve">                         трансформатора.</w:t>
                      </w:r>
                    </w:p>
                  </w:txbxContent>
                </v:textbox>
              </v:shape>
            </v:group>
            <v:line id="_x0000_s1137" style="position:absolute" from="4419,2718" to="4419,3150">
              <v:stroke endarrow="classic" endarrowwidth="narrow" endarrowlength="long"/>
            </v:line>
            <v:shape id="_x0000_s1138" type="#_x0000_t202" style="position:absolute;left:3744;top:3024;width:720;height:432" filled="f" stroked="f">
              <v:textbox>
                <w:txbxContent>
                  <w:p w:rsidR="0079383A" w:rsidRDefault="0079383A" w:rsidP="0079383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proofErr w:type="spellStart"/>
                    <w:r>
                      <w:rPr>
                        <w:i/>
                        <w:sz w:val="24"/>
                        <w:lang w:val="en-US"/>
                      </w:rPr>
                      <w:t>I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μ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position w:val="-12"/>
          <w:lang w:val="ru-RU"/>
        </w:rPr>
        <w:object w:dxaOrig="2139" w:dyaOrig="380">
          <v:shape id="_x0000_i1040" type="#_x0000_t75" style="width:107.25pt;height:18.75pt" o:ole="" fillcolor="window">
            <v:imagedata r:id="rId36" o:title=""/>
          </v:shape>
          <o:OLEObject Type="Embed" ProgID="Equation.3" ShapeID="_x0000_i1040" DrawAspect="Content" ObjectID="_1634143759" r:id="rId37"/>
        </w:object>
      </w:r>
      <w:r>
        <w:rPr>
          <w:lang w:val="ru-RU"/>
        </w:rPr>
        <w:t>.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Потери активной мощности пропорциональны активной проводимости </w:t>
      </w:r>
      <w:proofErr w:type="spellStart"/>
      <w:r>
        <w:rPr>
          <w:lang w:val="ru-RU"/>
        </w:rPr>
        <w:t>трансфор</w:t>
      </w:r>
      <w:proofErr w:type="spellEnd"/>
    </w:p>
    <w:p w:rsidR="0079383A" w:rsidRDefault="0079383A" w:rsidP="0079383A">
      <w:pPr>
        <w:pStyle w:val="a3"/>
        <w:ind w:firstLine="0"/>
        <w:jc w:val="center"/>
        <w:rPr>
          <w:lang w:val="ru-RU"/>
        </w:rPr>
      </w:pPr>
      <w:r>
        <w:rPr>
          <w:position w:val="-12"/>
          <w:lang w:val="ru-RU"/>
        </w:rPr>
        <w:object w:dxaOrig="1960" w:dyaOrig="440">
          <v:shape id="_x0000_i1041" type="#_x0000_t75" style="width:98.25pt;height:21.75pt" o:ole="" fillcolor="window">
            <v:imagedata r:id="rId38" o:title=""/>
          </v:shape>
          <o:OLEObject Type="Embed" ProgID="Equation.3" ShapeID="_x0000_i1041" DrawAspect="Content" ObjectID="_1634143760" r:id="rId39"/>
        </w:object>
      </w:r>
    </w:p>
    <w:p w:rsidR="0079383A" w:rsidRDefault="0079383A" w:rsidP="0079383A">
      <w:pPr>
        <w:pStyle w:val="a3"/>
        <w:ind w:firstLine="0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Отсюда может быть определена величина активной проводимости: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36"/>
          <w:lang w:val="ru-RU"/>
        </w:rPr>
        <w:object w:dxaOrig="1420" w:dyaOrig="800">
          <v:shape id="_x0000_i1042" type="#_x0000_t75" style="width:71.25pt;height:39.75pt" o:ole="" fillcolor="window">
            <v:imagedata r:id="rId40" o:title=""/>
          </v:shape>
          <o:OLEObject Type="Embed" ProgID="Equation.3" ShapeID="_x0000_i1042" DrawAspect="Content" ObjectID="_1634143761" r:id="rId41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Потери реактивной мощности пропорциональны реактивной проводимости трансформатора: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ind w:firstLine="0"/>
        <w:jc w:val="center"/>
        <w:rPr>
          <w:lang w:val="ru-RU"/>
        </w:rPr>
      </w:pPr>
      <w:r>
        <w:rPr>
          <w:position w:val="-12"/>
          <w:lang w:val="ru-RU"/>
        </w:rPr>
        <w:object w:dxaOrig="2020" w:dyaOrig="440">
          <v:shape id="_x0000_i1043" type="#_x0000_t75" style="width:101.25pt;height:21.75pt" o:ole="" fillcolor="window">
            <v:imagedata r:id="rId42" o:title=""/>
          </v:shape>
          <o:OLEObject Type="Embed" ProgID="Equation.3" ShapeID="_x0000_i1043" DrawAspect="Content" ObjectID="_1634143762" r:id="rId43"/>
        </w:objec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Следовательно, величина реактивной проводимости трансформатора равна: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36"/>
          <w:lang w:val="ru-RU"/>
        </w:rPr>
        <w:object w:dxaOrig="1400" w:dyaOrig="800">
          <v:shape id="_x0000_i1044" type="#_x0000_t75" style="width:69.75pt;height:39.75pt" o:ole="" fillcolor="window">
            <v:imagedata r:id="rId44" o:title=""/>
          </v:shape>
          <o:OLEObject Type="Embed" ProgID="Equation.3" ShapeID="_x0000_i1044" DrawAspect="Content" ObjectID="_1634143763" r:id="rId45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lastRenderedPageBreak/>
        <w:t>Величина потерь реактивной мощности пропорциональна току намагничивания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right"/>
        <w:rPr>
          <w:lang w:val="ru-RU"/>
        </w:rPr>
      </w:pPr>
      <w:r>
        <w:rPr>
          <w:position w:val="-16"/>
          <w:lang w:val="ru-RU"/>
        </w:rPr>
        <w:object w:dxaOrig="2439" w:dyaOrig="420">
          <v:shape id="_x0000_i1045" type="#_x0000_t75" style="width:122.25pt;height:21pt" o:ole="" fillcolor="window">
            <v:imagedata r:id="rId46" o:title=""/>
          </v:shape>
          <o:OLEObject Type="Embed" ProgID="Equation.3" ShapeID="_x0000_i1045" DrawAspect="Content" ObjectID="_1634143764" r:id="rId47"/>
        </w:object>
      </w:r>
      <w:r>
        <w:rPr>
          <w:lang w:val="ru-RU"/>
        </w:rPr>
        <w:t xml:space="preserve">                                           (5.3)</w: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где </w:t>
      </w:r>
      <w:proofErr w:type="gramStart"/>
      <w:r>
        <w:rPr>
          <w:i/>
          <w:lang w:val="en-US"/>
        </w:rPr>
        <w:t>U</w:t>
      </w:r>
      <w:proofErr w:type="gramEnd"/>
      <w:r>
        <w:rPr>
          <w:vertAlign w:val="subscript"/>
          <w:lang w:val="ru-RU"/>
        </w:rPr>
        <w:t xml:space="preserve">ном </w:t>
      </w:r>
      <w:proofErr w:type="spellStart"/>
      <w:r>
        <w:rPr>
          <w:vertAlign w:val="subscript"/>
          <w:lang w:val="ru-RU"/>
        </w:rPr>
        <w:t>ф</w:t>
      </w:r>
      <w:proofErr w:type="spellEnd"/>
      <w:r>
        <w:rPr>
          <w:lang w:val="ru-RU"/>
        </w:rPr>
        <w:t xml:space="preserve"> – фазное номинальное напряжение трансформатора.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Величина тока холостого хода складывается из тока намагничивания </w:t>
      </w:r>
      <w:proofErr w:type="spellStart"/>
      <w:r>
        <w:rPr>
          <w:i/>
          <w:lang w:val="en-US"/>
        </w:rPr>
        <w:t>I</w:t>
      </w:r>
      <w:r>
        <w:rPr>
          <w:vertAlign w:val="subscript"/>
          <w:lang w:val="en-US"/>
        </w:rPr>
        <w:t>μ</w:t>
      </w:r>
      <w:proofErr w:type="spellEnd"/>
      <w:r>
        <w:rPr>
          <w:lang w:val="ru-RU"/>
        </w:rPr>
        <w:t xml:space="preserve"> и тока в стали </w:t>
      </w:r>
      <w:proofErr w:type="gramStart"/>
      <w:r>
        <w:rPr>
          <w:i/>
          <w:lang w:val="en-US"/>
        </w:rPr>
        <w:t>I</w:t>
      </w:r>
      <w:proofErr w:type="gramEnd"/>
      <w:r>
        <w:rPr>
          <w:vertAlign w:val="subscript"/>
          <w:lang w:val="ru-RU"/>
        </w:rPr>
        <w:t>стали</w:t>
      </w:r>
      <w:r>
        <w:rPr>
          <w:lang w:val="ru-RU"/>
        </w:rPr>
        <w:t>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i/>
          <w:lang w:val="en-US"/>
        </w:rPr>
        <w:t>I</w:t>
      </w:r>
      <w:proofErr w:type="spellStart"/>
      <w:r>
        <w:rPr>
          <w:vertAlign w:val="subscript"/>
          <w:lang w:val="ru-RU"/>
        </w:rPr>
        <w:t>х</w:t>
      </w:r>
      <w:proofErr w:type="spellEnd"/>
      <w:r>
        <w:rPr>
          <w:lang w:val="ru-RU"/>
        </w:rPr>
        <w:t xml:space="preserve"> = </w:t>
      </w:r>
      <w:proofErr w:type="spellStart"/>
      <w:r>
        <w:rPr>
          <w:i/>
          <w:lang w:val="en-US"/>
        </w:rPr>
        <w:t>I</w:t>
      </w:r>
      <w:r>
        <w:rPr>
          <w:vertAlign w:val="subscript"/>
          <w:lang w:val="en-US"/>
        </w:rPr>
        <w:t>μ</w:t>
      </w:r>
      <w:proofErr w:type="spellEnd"/>
      <w:r>
        <w:rPr>
          <w:lang w:val="ru-RU"/>
        </w:rPr>
        <w:t xml:space="preserve"> + </w:t>
      </w:r>
      <w:r>
        <w:rPr>
          <w:i/>
          <w:lang w:val="en-US"/>
        </w:rPr>
        <w:t>I</w:t>
      </w:r>
      <w:r>
        <w:rPr>
          <w:vertAlign w:val="subscript"/>
          <w:lang w:val="ru-RU"/>
        </w:rPr>
        <w:t>стали</w:t>
      </w:r>
      <w:r>
        <w:rPr>
          <w:lang w:val="ru-RU"/>
        </w:rPr>
        <w:t>.</w: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Так как величина тока в стали составляет около 10 % от тока намагничивания, то выражение (5.3) можно записать: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16"/>
          <w:lang w:val="ru-RU"/>
        </w:rPr>
        <w:object w:dxaOrig="2399" w:dyaOrig="420">
          <v:shape id="_x0000_i1046" type="#_x0000_t75" style="width:120pt;height:21pt" o:ole="" fillcolor="window">
            <v:imagedata r:id="rId48" o:title=""/>
          </v:shape>
          <o:OLEObject Type="Embed" ProgID="Equation.3" ShapeID="_x0000_i1046" DrawAspect="Content" ObjectID="_1634143765" r:id="rId49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В паспортных данных величина тока холостого хода приводится в процентах от номинального тока. Поэтому мы можем записать: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30"/>
          <w:lang w:val="ru-RU"/>
        </w:rPr>
        <w:object w:dxaOrig="4740" w:dyaOrig="780">
          <v:shape id="_x0000_i1047" type="#_x0000_t75" style="width:237pt;height:39pt" o:ole="" fillcolor="window">
            <v:imagedata r:id="rId50" o:title=""/>
          </v:shape>
          <o:OLEObject Type="Embed" ProgID="Equation.3" ShapeID="_x0000_i1047" DrawAspect="Content" ObjectID="_1634143766" r:id="rId51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С учетом полученного выражения, формула для расчета реактивной проводимости имеет вид: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36"/>
          <w:lang w:val="ru-RU"/>
        </w:rPr>
        <w:object w:dxaOrig="1960" w:dyaOrig="840">
          <v:shape id="_x0000_i1048" type="#_x0000_t75" style="width:98.25pt;height:42pt" o:ole="" fillcolor="window">
            <v:imagedata r:id="rId52" o:title=""/>
          </v:shape>
          <o:OLEObject Type="Embed" ProgID="Equation.3" ShapeID="_x0000_i1048" DrawAspect="Content" ObjectID="_1634143767" r:id="rId53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proofErr w:type="spellStart"/>
      <w:r>
        <w:rPr>
          <w:b/>
          <w:i/>
          <w:lang w:val="ru-RU"/>
        </w:rPr>
        <w:t>Трехобмоточный</w:t>
      </w:r>
      <w:proofErr w:type="spellEnd"/>
      <w:r>
        <w:rPr>
          <w:b/>
          <w:i/>
          <w:lang w:val="ru-RU"/>
        </w:rPr>
        <w:t xml:space="preserve"> трансформатор</w: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</w:pPr>
      <w:r>
        <w:t xml:space="preserve">На </w:t>
      </w:r>
      <w:proofErr w:type="spellStart"/>
      <w:r>
        <w:t>электрических</w:t>
      </w:r>
      <w:proofErr w:type="spellEnd"/>
      <w:r>
        <w:t xml:space="preserve"> схемах </w:t>
      </w:r>
      <w:proofErr w:type="spellStart"/>
      <w:r>
        <w:t>трехобмоточный</w:t>
      </w:r>
      <w:proofErr w:type="spellEnd"/>
      <w:r>
        <w:t xml:space="preserve"> трансформатор </w:t>
      </w:r>
      <w:proofErr w:type="spellStart"/>
      <w:r>
        <w:t>представляется</w:t>
      </w:r>
      <w:proofErr w:type="spellEnd"/>
      <w:r>
        <w:t xml:space="preserve"> </w:t>
      </w:r>
      <w:proofErr w:type="spellStart"/>
      <w:r>
        <w:t>следующим</w:t>
      </w:r>
      <w:proofErr w:type="spellEnd"/>
      <w:r>
        <w:t xml:space="preserve"> образом (рис. 5.5):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pict>
          <v:group id="_x0000_s1158" style="position:absolute;left:0;text-align:left;margin-left:8.3pt;margin-top:14pt;width:244.8pt;height:166pt;z-index:251658240" coordorigin="3312,9064" coordsize="4896,3320" o:allowincell="f">
            <v:shape id="_x0000_s1159" type="#_x0000_t202" style="position:absolute;left:3312;top:11088;width:4896;height:1296" filled="f" stroked="f">
              <v:textbox style="mso-next-textbox:#_x0000_s1159">
                <w:txbxContent>
                  <w:p w:rsidR="0079383A" w:rsidRDefault="0079383A" w:rsidP="0079383A">
                    <w:pPr>
                      <w:pStyle w:val="4"/>
                    </w:pPr>
                    <w:r>
                      <w:t xml:space="preserve">Рисунок 5.5 – </w:t>
                    </w:r>
                    <w:proofErr w:type="spellStart"/>
                    <w:r>
                      <w:t>Условное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изображение</w:t>
                    </w:r>
                    <w:proofErr w:type="spellEnd"/>
                  </w:p>
                  <w:p w:rsidR="0079383A" w:rsidRDefault="0079383A" w:rsidP="0079383A">
                    <w:pPr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</w:t>
                    </w:r>
                    <w:proofErr w:type="spellStart"/>
                    <w:r>
                      <w:rPr>
                        <w:sz w:val="28"/>
                        <w:lang w:val="ru-RU"/>
                      </w:rPr>
                      <w:t>трехобмоточного</w:t>
                    </w:r>
                    <w:proofErr w:type="spellEnd"/>
                  </w:p>
                  <w:p w:rsidR="0079383A" w:rsidRDefault="0079383A" w:rsidP="0079383A">
                    <w:pPr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трансформатора.</w:t>
                    </w:r>
                  </w:p>
                </w:txbxContent>
              </v:textbox>
            </v:shape>
            <v:group id="_x0000_s1160" style="position:absolute;left:4944;top:9064;width:2073;height:1911" coordorigin="5274,9064" coordsize="2073,1911">
              <v:oval id="_x0000_s1161" style="position:absolute;left:5274;top:9556;width:578;height:576"/>
              <v:oval id="_x0000_s1162" style="position:absolute;left:5274;top:9871;width:578;height:576" filled="f"/>
              <v:group id="_x0000_s1163" style="position:absolute;left:5433;top:9610;width:288;height:285" coordorigin="4464,9507" coordsize="288,285">
                <v:line id="_x0000_s1164" style="position:absolute;rotation:345" from="4464,9522" to="4608,9666"/>
                <v:line id="_x0000_s1165" style="position:absolute;rotation:285" from="4599,9507" to="4743,9651"/>
                <v:line id="_x0000_s1166" style="position:absolute" from="4608,9648" to="4608,9792"/>
                <v:line id="_x0000_s1167" style="position:absolute" from="4608,9633" to="4752,9633"/>
              </v:group>
              <v:shape id="_x0000_s1168" type="#_x0000_t5" style="position:absolute;left:5463;top:10147;width:232;height:232"/>
              <v:line id="_x0000_s1169" style="position:absolute" from="5577,10450" to="5577,10738">
                <v:stroke endarrow="oval" endarrowwidth="narrow" endarrowlength="short"/>
              </v:line>
              <v:line id="_x0000_s1170" style="position:absolute;flip:y" from="5577,9268" to="5577,9556">
                <v:stroke endarrow="oval" endarrowwidth="narrow" endarrowlength="short"/>
              </v:line>
              <v:line id="_x0000_s1171" style="position:absolute" from="5289,9268" to="5865,9268" strokeweight="1.5pt"/>
              <v:line id="_x0000_s1172" style="position:absolute" from="5289,10753" to="5865,10753" strokeweight="1.5pt"/>
              <v:shape id="_x0000_s1173" type="#_x0000_t202" style="position:absolute;left:5739;top:9064;width:864;height:432" filled="f" stroked="f">
                <v:textbox style="mso-next-textbox:#_x0000_s1173"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ВН</w:t>
                      </w:r>
                    </w:p>
                  </w:txbxContent>
                </v:textbox>
              </v:shape>
              <v:shape id="_x0000_s1174" type="#_x0000_t202" style="position:absolute;left:5760;top:10543;width:864;height:432" filled="f" stroked="f">
                <v:textbox style="mso-next-textbox:#_x0000_s1174"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НН</w:t>
                      </w:r>
                    </w:p>
                  </w:txbxContent>
                </v:textbox>
              </v:shape>
              <v:group id="_x0000_s1175" style="position:absolute;left:5859;top:9865;width:279;height:285" coordorigin="7344,9850" coordsize="279,285">
                <v:line id="_x0000_s1176" style="position:absolute;rotation:345" from="7344,9865" to="7488,10009"/>
                <v:line id="_x0000_s1177" style="position:absolute;rotation:285" from="7479,9850" to="7623,9994"/>
                <v:line id="_x0000_s1178" style="position:absolute" from="7488,9991" to="7488,10135"/>
              </v:group>
              <v:oval id="_x0000_s1179" style="position:absolute;left:5674;top:9706;width:578;height:576" filled="f"/>
              <v:line id="_x0000_s1180" style="position:absolute;rotation:90;flip:x" from="6399,9867" to="6399,10155">
                <v:stroke endarrow="oval" endarrowwidth="narrow" endarrowlength="short"/>
              </v:line>
              <v:line id="_x0000_s1181" style="position:absolute;rotation:90" from="6255,10005" to="6831,10005" strokeweight="1.5pt"/>
              <v:shape id="_x0000_s1182" type="#_x0000_t202" style="position:absolute;left:6483;top:9792;width:864;height:432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СН</w:t>
                      </w:r>
                    </w:p>
                  </w:txbxContent>
                </v:textbox>
              </v:shape>
            </v:group>
            <w10:wrap type="square"/>
          </v:group>
        </w:pict>
      </w:r>
      <w:r>
        <w:t xml:space="preserve">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принятой</w:t>
      </w:r>
      <w:proofErr w:type="spellEnd"/>
      <w:r>
        <w:t xml:space="preserve"> </w:t>
      </w:r>
      <w:proofErr w:type="spellStart"/>
      <w:r>
        <w:t>систе-мой</w:t>
      </w:r>
      <w:proofErr w:type="spellEnd"/>
      <w:r>
        <w:t xml:space="preserve"> </w:t>
      </w:r>
      <w:proofErr w:type="spellStart"/>
      <w:r>
        <w:t>обозначений</w:t>
      </w:r>
      <w:proofErr w:type="spellEnd"/>
      <w:r>
        <w:t xml:space="preserve"> </w:t>
      </w:r>
      <w:proofErr w:type="spellStart"/>
      <w:r>
        <w:t>аббревиатура</w:t>
      </w:r>
      <w:proofErr w:type="spellEnd"/>
      <w:r>
        <w:t xml:space="preserve"> </w:t>
      </w:r>
      <w:proofErr w:type="spellStart"/>
      <w:r>
        <w:t>транс-форматора</w:t>
      </w:r>
      <w:proofErr w:type="spellEnd"/>
      <w:r>
        <w:t xml:space="preserve"> ТДТН-25000</w:t>
      </w:r>
      <w:r>
        <w:rPr>
          <w:lang w:val="ru-RU"/>
        </w:rPr>
        <w:t xml:space="preserve">/110/35/10 </w:t>
      </w:r>
      <w:proofErr w:type="spellStart"/>
      <w:r>
        <w:rPr>
          <w:lang w:val="ru-RU"/>
        </w:rPr>
        <w:t>рас-шифровывается</w:t>
      </w:r>
      <w:proofErr w:type="spellEnd"/>
      <w:r>
        <w:rPr>
          <w:lang w:val="ru-RU"/>
        </w:rPr>
        <w:t xml:space="preserve">: трансформатор трехфазный, </w:t>
      </w:r>
      <w:proofErr w:type="spellStart"/>
      <w:r>
        <w:rPr>
          <w:lang w:val="ru-RU"/>
        </w:rPr>
        <w:t>трехобмоточный</w:t>
      </w:r>
      <w:proofErr w:type="spellEnd"/>
      <w:r>
        <w:rPr>
          <w:lang w:val="ru-RU"/>
        </w:rPr>
        <w:t xml:space="preserve"> с </w:t>
      </w:r>
      <w:proofErr w:type="spellStart"/>
      <w:r>
        <w:t>принуди-тельной</w:t>
      </w:r>
      <w:proofErr w:type="spellEnd"/>
      <w:r>
        <w:t xml:space="preserve"> </w:t>
      </w:r>
      <w:proofErr w:type="spellStart"/>
      <w:r>
        <w:t>циркуляцией</w:t>
      </w:r>
      <w:proofErr w:type="spellEnd"/>
      <w:r>
        <w:t xml:space="preserve"> </w:t>
      </w:r>
      <w:proofErr w:type="spellStart"/>
      <w:r>
        <w:t>воздуха</w:t>
      </w:r>
      <w:proofErr w:type="spellEnd"/>
      <w:r>
        <w:t xml:space="preserve"> и </w:t>
      </w:r>
      <w:proofErr w:type="spellStart"/>
      <w:r>
        <w:t>естес-твенной</w:t>
      </w:r>
      <w:proofErr w:type="spellEnd"/>
      <w:r>
        <w:t xml:space="preserve"> </w:t>
      </w:r>
      <w:proofErr w:type="spellStart"/>
      <w:r>
        <w:t>циркуляцией</w:t>
      </w:r>
      <w:proofErr w:type="spellEnd"/>
      <w:r>
        <w:t xml:space="preserve"> масла и </w:t>
      </w:r>
      <w:proofErr w:type="spellStart"/>
      <w:r>
        <w:t>систе-мой</w:t>
      </w:r>
      <w:proofErr w:type="spellEnd"/>
      <w:r>
        <w:t xml:space="preserve"> </w:t>
      </w:r>
      <w:proofErr w:type="spellStart"/>
      <w:r>
        <w:t>регулирования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lastRenderedPageBreak/>
        <w:t>нагрузкой</w:t>
      </w:r>
      <w:proofErr w:type="spellEnd"/>
      <w:r>
        <w:t xml:space="preserve">. </w:t>
      </w:r>
      <w:proofErr w:type="spellStart"/>
      <w:r>
        <w:t>Номинальная</w:t>
      </w:r>
      <w:proofErr w:type="spellEnd"/>
      <w:r>
        <w:t xml:space="preserve"> </w:t>
      </w:r>
      <w:proofErr w:type="spellStart"/>
      <w:r>
        <w:t>мощность</w:t>
      </w:r>
      <w:proofErr w:type="spellEnd"/>
      <w:r>
        <w:t xml:space="preserve"> – 25000 </w:t>
      </w:r>
      <w:proofErr w:type="spellStart"/>
      <w:r>
        <w:t>кВ∙А</w:t>
      </w:r>
      <w:proofErr w:type="spellEnd"/>
      <w:r>
        <w:t xml:space="preserve">, </w:t>
      </w:r>
      <w:proofErr w:type="spellStart"/>
      <w:r>
        <w:t>класс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обмот-ки</w:t>
      </w:r>
      <w:proofErr w:type="spellEnd"/>
      <w:r>
        <w:t xml:space="preserve"> </w:t>
      </w:r>
      <w:proofErr w:type="spellStart"/>
      <w:r>
        <w:t>высшего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– 110 кВ, </w:t>
      </w:r>
      <w:proofErr w:type="spellStart"/>
      <w:r>
        <w:t>среднего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– 35 кВ, </w:t>
      </w:r>
      <w:proofErr w:type="spellStart"/>
      <w:r>
        <w:t>низшего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– 10 кВ.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Обмотки </w:t>
      </w:r>
      <w:proofErr w:type="spellStart"/>
      <w:r>
        <w:rPr>
          <w:lang w:val="ru-RU"/>
        </w:rPr>
        <w:t>трехобмоточного</w:t>
      </w:r>
      <w:proofErr w:type="spellEnd"/>
      <w:r>
        <w:rPr>
          <w:lang w:val="ru-RU"/>
        </w:rPr>
        <w:t xml:space="preserve"> трансформатора могут иметь различные мощности. За номинальную мощность трансформатора принимается мощность, равная наибольшей из мощностей его обмоток. На эту мощность трансформатор рассчитывается по условиям нагрева.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Трансформаторы выполняются со следующим исполнением обмоток – </w:t>
      </w:r>
    </w:p>
    <w:p w:rsidR="0079383A" w:rsidRDefault="0079383A" w:rsidP="0079383A">
      <w:pPr>
        <w:pStyle w:val="a3"/>
        <w:ind w:firstLine="0"/>
        <w:rPr>
          <w:lang w:val="ru-RU"/>
        </w:rPr>
      </w:pPr>
      <w:r>
        <w:rPr>
          <w:lang w:val="ru-RU"/>
        </w:rPr>
        <w:t>100 % / 100 % /100 %, 100 % / 100 % / 66,7 % и 100 % / 66,7 % / 66,7 %.</w:t>
      </w:r>
    </w:p>
    <w:p w:rsidR="0079383A" w:rsidRDefault="0079383A" w:rsidP="0079383A">
      <w:pPr>
        <w:pStyle w:val="a3"/>
      </w:pPr>
      <w:r>
        <w:t xml:space="preserve">В </w:t>
      </w:r>
      <w:proofErr w:type="spellStart"/>
      <w:r>
        <w:t>расчетах</w:t>
      </w:r>
      <w:proofErr w:type="spellEnd"/>
      <w:r>
        <w:t xml:space="preserve"> </w:t>
      </w:r>
      <w:proofErr w:type="spellStart"/>
      <w:r>
        <w:t>трехобмоточный</w:t>
      </w:r>
      <w:proofErr w:type="spellEnd"/>
      <w:r>
        <w:t xml:space="preserve"> трансформатор </w:t>
      </w:r>
      <w:proofErr w:type="spellStart"/>
      <w:r>
        <w:t>представляется</w:t>
      </w:r>
      <w:proofErr w:type="spellEnd"/>
      <w:r>
        <w:t xml:space="preserve"> </w:t>
      </w:r>
      <w:proofErr w:type="spellStart"/>
      <w:r>
        <w:t>схемой</w:t>
      </w:r>
      <w:proofErr w:type="spellEnd"/>
      <w:r>
        <w:t xml:space="preserve"> </w:t>
      </w:r>
      <w:proofErr w:type="spellStart"/>
      <w:r>
        <w:t>замещения</w:t>
      </w:r>
      <w:proofErr w:type="spellEnd"/>
      <w:r>
        <w:t xml:space="preserve"> в </w:t>
      </w:r>
      <w:proofErr w:type="spellStart"/>
      <w:r>
        <w:t>виде</w:t>
      </w:r>
      <w:proofErr w:type="spellEnd"/>
      <w:r>
        <w:t xml:space="preserve"> </w:t>
      </w:r>
      <w:proofErr w:type="spellStart"/>
      <w:r>
        <w:t>трехлучевой</w:t>
      </w:r>
      <w:proofErr w:type="spellEnd"/>
      <w:r>
        <w:t xml:space="preserve"> </w:t>
      </w:r>
      <w:proofErr w:type="spellStart"/>
      <w:r>
        <w:t>звезды</w:t>
      </w:r>
      <w:proofErr w:type="spellEnd"/>
      <w:r>
        <w:t xml:space="preserve"> (рис. 5.6).</w:t>
      </w:r>
    </w:p>
    <w:p w:rsidR="0079383A" w:rsidRDefault="0079383A" w:rsidP="0079383A">
      <w:pPr>
        <w:pStyle w:val="a3"/>
      </w:pPr>
      <w:r>
        <w:t xml:space="preserve">Все </w:t>
      </w:r>
      <w:proofErr w:type="spellStart"/>
      <w:r>
        <w:t>сопротивления</w:t>
      </w:r>
      <w:proofErr w:type="spellEnd"/>
      <w:r>
        <w:t xml:space="preserve"> в </w:t>
      </w:r>
      <w:proofErr w:type="spellStart"/>
      <w:r>
        <w:t>схеме</w:t>
      </w:r>
      <w:proofErr w:type="spellEnd"/>
      <w:r>
        <w:t xml:space="preserve"> </w:t>
      </w:r>
      <w:proofErr w:type="spellStart"/>
      <w:r>
        <w:t>приведены</w:t>
      </w:r>
      <w:proofErr w:type="spellEnd"/>
      <w:r>
        <w:t xml:space="preserve"> к </w:t>
      </w:r>
      <w:proofErr w:type="spellStart"/>
      <w:r>
        <w:t>напряжению</w:t>
      </w:r>
      <w:proofErr w:type="spellEnd"/>
      <w:r>
        <w:t xml:space="preserve"> </w:t>
      </w:r>
      <w:proofErr w:type="spellStart"/>
      <w:r>
        <w:t>высшей</w:t>
      </w:r>
      <w:proofErr w:type="spellEnd"/>
      <w:r>
        <w:t xml:space="preserve"> обмотки.</w:t>
      </w:r>
    </w:p>
    <w:p w:rsidR="0079383A" w:rsidRDefault="0079383A" w:rsidP="0079383A">
      <w:pPr>
        <w:pStyle w:val="a3"/>
        <w:rPr>
          <w:lang w:val="ru-RU"/>
        </w:rPr>
      </w:pPr>
      <w:r>
        <w:pict>
          <v:group id="_x0000_s1183" style="position:absolute;left:0;text-align:left;margin-left:65.9pt;margin-top:22.5pt;width:367.4pt;height:197.85pt;z-index:251658240" coordorigin="3024,3099" coordsize="7348,3957" o:allowincell="f">
            <v:shape id="_x0000_s1184" type="#_x0000_t202" style="position:absolute;left:3744;top:6192;width:6480;height:864" filled="f" stroked="f">
              <v:textbox>
                <w:txbxContent>
                  <w:p w:rsidR="0079383A" w:rsidRDefault="0079383A" w:rsidP="0079383A">
                    <w:pPr>
                      <w:pStyle w:val="4"/>
                    </w:pPr>
                    <w:r>
                      <w:t xml:space="preserve">Рисунок 5.6 </w:t>
                    </w:r>
                    <w:proofErr w:type="spellStart"/>
                    <w:r>
                      <w:t>–Схема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замещения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трехобмоточного</w:t>
                    </w:r>
                    <w:proofErr w:type="spellEnd"/>
                    <w:r>
                      <w:t xml:space="preserve"> </w:t>
                    </w:r>
                  </w:p>
                  <w:p w:rsidR="0079383A" w:rsidRDefault="0079383A" w:rsidP="0079383A">
                    <w:pPr>
                      <w:pStyle w:val="4"/>
                    </w:pPr>
                    <w:r>
                      <w:t xml:space="preserve">                        трансформатора</w:t>
                    </w:r>
                  </w:p>
                </w:txbxContent>
              </v:textbox>
            </v:shape>
            <v:group id="_x0000_s1185" style="position:absolute;left:3024;top:3099;width:7348;height:2688" coordorigin="3757,3099" coordsize="7348,2688">
              <v:group id="_x0000_s1186" style="position:absolute;left:4347;top:4171;width:683;height:1616" coordorigin="2876,8496" coordsize="683,1616">
                <v:group id="_x0000_s1187" style="position:absolute;left:2876;top:8895;width:344;height:924" coordorigin="2876,8895" coordsize="344,924">
                  <v:oval id="_x0000_s1188" style="position:absolute;left:2876;top:9493;width:288;height:288;rotation:-90"/>
                  <v:oval id="_x0000_s1189" style="position:absolute;left:2876;top:9208;width:288;height:288;rotation:-90"/>
                  <v:oval id="_x0000_s1190" style="position:absolute;left:2876;top:8923;width:288;height:288;rotation:-90"/>
                  <v:rect id="_x0000_s1191" style="position:absolute;left:2659;top:9258;width:924;height:198;rotation:-90" stroked="f"/>
                </v:group>
                <v:rect id="_x0000_s1192" style="position:absolute;left:3111;top:9243;width:663;height:232;rotation:90"/>
                <v:line id="_x0000_s1193" style="position:absolute" from="3009,8799" to="3009,8943"/>
                <v:line id="_x0000_s1194" style="position:absolute" from="3009,9792" to="3009,9936"/>
                <v:line id="_x0000_s1195" style="position:absolute" from="3024,8784" to="3456,8784"/>
                <v:line id="_x0000_s1196" style="position:absolute" from="3009,9936" to="3441,9936"/>
                <v:line id="_x0000_s1197" style="position:absolute" from="3441,8799" to="3441,9031"/>
                <v:line id="_x0000_s1198" style="position:absolute" from="3441,9704" to="3441,9948"/>
                <v:line id="_x0000_s1199" style="position:absolute" from="3228,8496" to="3228,8784">
                  <v:stroke startarrow="oval" startarrowwidth="narrow" startarrowlength="short" endarrow="oval" endarrowwidth="narrow" endarrowlength="short"/>
                </v:line>
                <v:line id="_x0000_s1200" style="position:absolute" from="3228,9936" to="3228,10112">
                  <v:stroke startarrow="oval" startarrowwidth="narrow" startarrowlength="short" endarrow="oval" endarrowwidth="narrow" endarrowlength="short"/>
                </v:line>
                <v:line id="_x0000_s1201" style="position:absolute" from="3114,10110" to="3318,10110"/>
              </v:group>
              <v:shape id="_x0000_s1202" type="#_x0000_t202" style="position:absolute;left:3954;top:3714;width:720;height:432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U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03" type="#_x0000_t202" style="position:absolute;left:10437;top:3099;width:668;height:584" filled="f" stroked="f">
                <v:textbox>
                  <w:txbxContent>
                    <w:p w:rsidR="0079383A" w:rsidRDefault="0079383A" w:rsidP="0079383A">
                      <w:r>
                        <w:object w:dxaOrig="380" w:dyaOrig="440">
                          <v:shape id="_x0000_i1080" type="#_x0000_t75" style="width:18.75pt;height:21.75pt" o:ole="" fillcolor="window">
                            <v:imagedata r:id="rId5" o:title=""/>
                          </v:shape>
                          <o:OLEObject Type="Embed" ProgID="Equation.3" ShapeID="_x0000_i1080" DrawAspect="Content" ObjectID="_1634143799" r:id="rId54"/>
                        </w:object>
                      </w:r>
                    </w:p>
                  </w:txbxContent>
                </v:textbox>
              </v:shape>
              <v:shape id="_x0000_s1204" type="#_x0000_t202" style="position:absolute;left:3757;top:4752;width:720;height:576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vertAlign w:val="subscript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ru-RU"/>
                        </w:rPr>
                        <w:t>В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т</w:t>
                      </w:r>
                    </w:p>
                  </w:txbxContent>
                </v:textbox>
              </v:shape>
              <v:shape id="_x0000_s1205" type="#_x0000_t202" style="position:absolute;left:4915;top:4803;width:720;height:432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vertAlign w:val="subscript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G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т</w:t>
                      </w:r>
                    </w:p>
                  </w:txbxContent>
                </v:textbox>
              </v:shape>
              <v:group id="_x0000_s1206" style="position:absolute;left:4309;top:3651;width:3243;height:729" coordorigin="4309,2736" coordsize="3243,729">
                <v:oval id="_x0000_s1207" style="position:absolute;left:6130;top:3123;width:288;height:288"/>
                <v:oval id="_x0000_s1208" style="position:absolute;left:6415;top:3123;width:288;height:288"/>
                <v:oval id="_x0000_s1209" style="position:absolute;left:6700;top:3123;width:288;height:288"/>
                <v:rect id="_x0000_s1210" style="position:absolute;left:5089;top:3129;width:663;height:232"/>
                <v:line id="_x0000_s1211" style="position:absolute" from="6985,3270" to="7552,3270">
                  <v:stroke endarrow="oval" endarrowwidth="narrow" endarrowlength="short"/>
                </v:line>
                <v:line id="_x0000_s1212" style="position:absolute" from="5754,3252" to="6151,3252"/>
                <v:line id="_x0000_s1213" style="position:absolute" from="4309,3252" to="5103,3252">
                  <v:stroke startarrow="oval" startarrowwidth="narrow" startarrowlength="short"/>
                </v:line>
                <v:shape id="_x0000_s1214" type="#_x0000_t202" style="position:absolute;left:5092;top:2751;width:720;height:432" filled="f" stroked="f">
                  <v:textbox>
                    <w:txbxContent>
                      <w:p w:rsidR="0079383A" w:rsidRDefault="0079383A" w:rsidP="0079383A">
                        <w:pPr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R</w:t>
                        </w:r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в</w:t>
                        </w:r>
                      </w:p>
                    </w:txbxContent>
                  </v:textbox>
                </v:shape>
                <v:shape id="_x0000_s1215" type="#_x0000_t202" style="position:absolute;left:6220;top:2736;width:720;height:432" filled="f" stroked="f">
                  <v:textbox>
                    <w:txbxContent>
                      <w:p w:rsidR="0079383A" w:rsidRDefault="0079383A" w:rsidP="0079383A">
                        <w:pPr>
                          <w:jc w:val="center"/>
                          <w:rPr>
                            <w:sz w:val="24"/>
                            <w:vertAlign w:val="subscript"/>
                            <w:lang w:val="ru-RU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X</w:t>
                        </w:r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в</w:t>
                        </w:r>
                      </w:p>
                    </w:txbxContent>
                  </v:textbox>
                </v:shape>
                <v:rect id="_x0000_s1216" style="position:absolute;left:6091;top:3267;width:924;height:198" stroked="f"/>
              </v:group>
              <v:group id="_x0000_s1217" style="position:absolute;left:7542;top:3153;width:3243;height:729" coordorigin="7557,1863" coordsize="3243,729">
                <v:oval id="_x0000_s1218" style="position:absolute;left:9378;top:2250;width:288;height:288"/>
                <v:oval id="_x0000_s1219" style="position:absolute;left:9663;top:2250;width:288;height:288"/>
                <v:oval id="_x0000_s1220" style="position:absolute;left:9948;top:2250;width:288;height:288"/>
                <v:rect id="_x0000_s1221" style="position:absolute;left:8337;top:2256;width:663;height:232"/>
                <v:line id="_x0000_s1222" style="position:absolute" from="10233,2397" to="10800,2397">
                  <v:stroke endarrow="oval" endarrowwidth="narrow" endarrowlength="short"/>
                </v:line>
                <v:line id="_x0000_s1223" style="position:absolute" from="9002,2379" to="9399,2379"/>
                <v:line id="_x0000_s1224" style="position:absolute" from="7557,2379" to="8351,2379">
                  <v:stroke startarrowwidth="narrow" startarrowlength="short"/>
                </v:line>
                <v:shape id="_x0000_s1225" type="#_x0000_t202" style="position:absolute;left:8340;top:1878;width:720;height:432" filled="f" stroked="f">
                  <v:textbox>
                    <w:txbxContent>
                      <w:p w:rsidR="0079383A" w:rsidRDefault="0079383A" w:rsidP="0079383A">
                        <w:pPr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R</w:t>
                        </w:r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с</w:t>
                        </w:r>
                      </w:p>
                    </w:txbxContent>
                  </v:textbox>
                </v:shape>
                <v:shape id="_x0000_s1226" type="#_x0000_t202" style="position:absolute;left:9468;top:1863;width:720;height:432" filled="f" stroked="f">
                  <v:textbox>
                    <w:txbxContent>
                      <w:p w:rsidR="0079383A" w:rsidRDefault="0079383A" w:rsidP="0079383A">
                        <w:pPr>
                          <w:jc w:val="center"/>
                          <w:rPr>
                            <w:sz w:val="24"/>
                            <w:vertAlign w:val="subscript"/>
                            <w:lang w:val="ru-RU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X</w:t>
                        </w:r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с</w:t>
                        </w:r>
                      </w:p>
                    </w:txbxContent>
                  </v:textbox>
                </v:shape>
                <v:rect id="_x0000_s1227" style="position:absolute;left:9339;top:2394;width:924;height:198" stroked="f"/>
              </v:group>
              <v:group id="_x0000_s1228" style="position:absolute;left:7551;top:4167;width:3240;height:729" coordorigin="7491,3447" coordsize="3240,729">
                <v:oval id="_x0000_s1229" style="position:absolute;left:9309;top:3834;width:288;height:288"/>
                <v:oval id="_x0000_s1230" style="position:absolute;left:9594;top:3834;width:288;height:288"/>
                <v:oval id="_x0000_s1231" style="position:absolute;left:9879;top:3834;width:288;height:288"/>
                <v:rect id="_x0000_s1232" style="position:absolute;left:8268;top:3840;width:663;height:232"/>
                <v:line id="_x0000_s1233" style="position:absolute" from="10164,3981" to="10731,3981">
                  <v:stroke endarrow="oval" endarrowwidth="narrow" endarrowlength="short"/>
                </v:line>
                <v:line id="_x0000_s1234" style="position:absolute" from="8933,3963" to="9330,3963"/>
                <v:line id="_x0000_s1235" style="position:absolute" from="7491,3963" to="8285,3963">
                  <v:stroke startarrowwidth="narrow" startarrowlength="short"/>
                </v:line>
                <v:shape id="_x0000_s1236" type="#_x0000_t202" style="position:absolute;left:8271;top:3462;width:720;height:432" filled="f" stroked="f">
                  <v:textbox>
                    <w:txbxContent>
                      <w:p w:rsidR="0079383A" w:rsidRDefault="0079383A" w:rsidP="0079383A">
                        <w:pPr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R</w:t>
                        </w:r>
                        <w:proofErr w:type="spellStart"/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н</w:t>
                        </w:r>
                        <w:proofErr w:type="spellEnd"/>
                      </w:p>
                    </w:txbxContent>
                  </v:textbox>
                </v:shape>
                <v:shape id="_x0000_s1237" type="#_x0000_t202" style="position:absolute;left:9399;top:3447;width:720;height:432" filled="f" stroked="f">
                  <v:textbox>
                    <w:txbxContent>
                      <w:p w:rsidR="0079383A" w:rsidRDefault="0079383A" w:rsidP="0079383A">
                        <w:pPr>
                          <w:jc w:val="center"/>
                          <w:rPr>
                            <w:sz w:val="24"/>
                            <w:vertAlign w:val="subscript"/>
                            <w:lang w:val="ru-RU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X</w:t>
                        </w:r>
                        <w:proofErr w:type="spellStart"/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н</w:t>
                        </w:r>
                        <w:proofErr w:type="spellEnd"/>
                      </w:p>
                    </w:txbxContent>
                  </v:textbox>
                </v:shape>
                <v:rect id="_x0000_s1238" style="position:absolute;left:9270;top:3978;width:924;height:198" stroked="f"/>
              </v:group>
              <v:line id="_x0000_s1239" style="position:absolute" from="7548,3669" to="7548,4677"/>
              <v:shape id="_x0000_s1240" type="#_x0000_t202" style="position:absolute;left:10383;top:4071;width:705;height:627" filled="f" stroked="f">
                <v:textbox>
                  <w:txbxContent>
                    <w:p w:rsidR="0079383A" w:rsidRDefault="0079383A" w:rsidP="0079383A">
                      <w:r>
                        <w:object w:dxaOrig="380" w:dyaOrig="440">
                          <v:shape id="_x0000_i1081" type="#_x0000_t75" style="width:21pt;height:24pt" o:ole="" fillcolor="window">
                            <v:imagedata r:id="rId55" o:title=""/>
                          </v:shape>
                          <o:OLEObject Type="Embed" ProgID="Equation.3" ShapeID="_x0000_i1081" DrawAspect="Content" ObjectID="_1634143800" r:id="rId56"/>
                        </w:object>
                      </w:r>
                    </w:p>
                  </w:txbxContent>
                </v:textbox>
              </v:shape>
            </v:group>
            <w10:wrap type="topAndBottom"/>
          </v:group>
        </w:pic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Для определения параметров схемы замещения </w:t>
      </w:r>
      <w:proofErr w:type="spellStart"/>
      <w:r>
        <w:rPr>
          <w:lang w:val="ru-RU"/>
        </w:rPr>
        <w:t>трехобмоточного</w:t>
      </w:r>
      <w:proofErr w:type="spellEnd"/>
      <w:r>
        <w:rPr>
          <w:lang w:val="ru-RU"/>
        </w:rPr>
        <w:t xml:space="preserve"> трансформатора нужно выполнить один опыт холостого хода и три опыта короткого замыкания. Из опыта холостого хода определяются данные для расчета активной и реактивной проводимостей. Они рассчитываются по тем же формулам, что и для </w:t>
      </w:r>
      <w:proofErr w:type="spellStart"/>
      <w:r>
        <w:rPr>
          <w:lang w:val="ru-RU"/>
        </w:rPr>
        <w:t>двухобмоточного</w:t>
      </w:r>
      <w:proofErr w:type="spellEnd"/>
      <w:r>
        <w:rPr>
          <w:lang w:val="ru-RU"/>
        </w:rPr>
        <w:t xml:space="preserve"> трансформатора.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Опыты короткого замыкания выполняются следующим образом – одна обмотка </w:t>
      </w:r>
      <w:proofErr w:type="spellStart"/>
      <w:r>
        <w:rPr>
          <w:lang w:val="ru-RU"/>
        </w:rPr>
        <w:t>закорачивается</w:t>
      </w:r>
      <w:proofErr w:type="spellEnd"/>
      <w:r>
        <w:rPr>
          <w:lang w:val="ru-RU"/>
        </w:rPr>
        <w:t>, вторая находится на холостом ходу, а на третью обмотку подается напряжение короткого замыкания. В результате опытов определяют следующие паспортные данные:</w:t>
      </w:r>
    </w:p>
    <w:p w:rsidR="0079383A" w:rsidRDefault="0079383A" w:rsidP="0079383A">
      <w:pPr>
        <w:pStyle w:val="a3"/>
        <w:numPr>
          <w:ilvl w:val="0"/>
          <w:numId w:val="5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 xml:space="preserve">при закороченной обмотке низкого напряжения и питании со стороны обмотки высшего напряжения – </w:t>
      </w:r>
      <w:proofErr w:type="gramStart"/>
      <w:r>
        <w:rPr>
          <w:i/>
          <w:lang w:val="en-US"/>
        </w:rPr>
        <w:t>U</w:t>
      </w:r>
      <w:proofErr w:type="gramEnd"/>
      <w:r>
        <w:rPr>
          <w:vertAlign w:val="subscript"/>
          <w:lang w:val="ru-RU"/>
        </w:rPr>
        <w:t xml:space="preserve">к </w:t>
      </w:r>
      <w:proofErr w:type="spellStart"/>
      <w:r>
        <w:rPr>
          <w:vertAlign w:val="subscript"/>
          <w:lang w:val="ru-RU"/>
        </w:rPr>
        <w:t>вн</w:t>
      </w:r>
      <w:proofErr w:type="spellEnd"/>
      <w:r>
        <w:rPr>
          <w:lang w:val="ru-RU"/>
        </w:rPr>
        <w:t>, ∆</w:t>
      </w:r>
      <w:proofErr w:type="spellStart"/>
      <w:r>
        <w:rPr>
          <w:i/>
          <w:lang w:val="ru-RU"/>
        </w:rPr>
        <w:t>Р</w:t>
      </w:r>
      <w:r>
        <w:rPr>
          <w:vertAlign w:val="subscript"/>
          <w:lang w:val="ru-RU"/>
        </w:rPr>
        <w:t>к</w:t>
      </w:r>
      <w:proofErr w:type="spellEnd"/>
      <w:r>
        <w:rPr>
          <w:vertAlign w:val="subscript"/>
          <w:lang w:val="ru-RU"/>
        </w:rPr>
        <w:t xml:space="preserve"> </w:t>
      </w:r>
      <w:proofErr w:type="spellStart"/>
      <w:r>
        <w:rPr>
          <w:vertAlign w:val="subscript"/>
          <w:lang w:val="ru-RU"/>
        </w:rPr>
        <w:t>вн</w:t>
      </w:r>
      <w:proofErr w:type="spellEnd"/>
      <w:r>
        <w:rPr>
          <w:lang w:val="ru-RU"/>
        </w:rPr>
        <w:t>;</w:t>
      </w:r>
    </w:p>
    <w:p w:rsidR="0079383A" w:rsidRDefault="0079383A" w:rsidP="0079383A">
      <w:pPr>
        <w:pStyle w:val="a3"/>
        <w:numPr>
          <w:ilvl w:val="0"/>
          <w:numId w:val="5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 xml:space="preserve">при закороченной обмотке низкого напряжения и питании со стороны обмотки среднего напряжения – </w:t>
      </w:r>
      <w:proofErr w:type="gramStart"/>
      <w:r>
        <w:rPr>
          <w:i/>
          <w:lang w:val="en-US"/>
        </w:rPr>
        <w:t>U</w:t>
      </w:r>
      <w:proofErr w:type="gramEnd"/>
      <w:r>
        <w:rPr>
          <w:vertAlign w:val="subscript"/>
          <w:lang w:val="ru-RU"/>
        </w:rPr>
        <w:t xml:space="preserve">к </w:t>
      </w:r>
      <w:proofErr w:type="spellStart"/>
      <w:r>
        <w:rPr>
          <w:vertAlign w:val="subscript"/>
          <w:lang w:val="ru-RU"/>
        </w:rPr>
        <w:t>сн</w:t>
      </w:r>
      <w:proofErr w:type="spellEnd"/>
      <w:r>
        <w:rPr>
          <w:lang w:val="ru-RU"/>
        </w:rPr>
        <w:t>, ∆</w:t>
      </w:r>
      <w:proofErr w:type="spellStart"/>
      <w:r>
        <w:rPr>
          <w:i/>
          <w:lang w:val="ru-RU"/>
        </w:rPr>
        <w:t>Р</w:t>
      </w:r>
      <w:r>
        <w:rPr>
          <w:vertAlign w:val="subscript"/>
          <w:lang w:val="ru-RU"/>
        </w:rPr>
        <w:t>к</w:t>
      </w:r>
      <w:proofErr w:type="spellEnd"/>
      <w:r>
        <w:rPr>
          <w:vertAlign w:val="subscript"/>
          <w:lang w:val="ru-RU"/>
        </w:rPr>
        <w:t xml:space="preserve"> </w:t>
      </w:r>
      <w:proofErr w:type="spellStart"/>
      <w:r>
        <w:rPr>
          <w:vertAlign w:val="subscript"/>
          <w:lang w:val="ru-RU"/>
        </w:rPr>
        <w:t>сн</w:t>
      </w:r>
      <w:proofErr w:type="spellEnd"/>
      <w:r>
        <w:rPr>
          <w:lang w:val="ru-RU"/>
        </w:rPr>
        <w:t>;</w:t>
      </w:r>
    </w:p>
    <w:p w:rsidR="0079383A" w:rsidRDefault="0079383A" w:rsidP="0079383A">
      <w:pPr>
        <w:pStyle w:val="a3"/>
        <w:numPr>
          <w:ilvl w:val="0"/>
          <w:numId w:val="5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 xml:space="preserve">при закороченной обмотке среднего напряжения и питании со стороны обмотки высшего напряжения – </w:t>
      </w:r>
      <w:r>
        <w:rPr>
          <w:i/>
          <w:lang w:val="en-US"/>
        </w:rPr>
        <w:t>U</w:t>
      </w:r>
      <w:r>
        <w:rPr>
          <w:vertAlign w:val="subscript"/>
          <w:lang w:val="ru-RU"/>
        </w:rPr>
        <w:t xml:space="preserve">к </w:t>
      </w:r>
      <w:proofErr w:type="spellStart"/>
      <w:proofErr w:type="gramStart"/>
      <w:r>
        <w:rPr>
          <w:vertAlign w:val="subscript"/>
          <w:lang w:val="ru-RU"/>
        </w:rPr>
        <w:t>вс</w:t>
      </w:r>
      <w:proofErr w:type="spellEnd"/>
      <w:proofErr w:type="gramEnd"/>
      <w:r>
        <w:rPr>
          <w:lang w:val="ru-RU"/>
        </w:rPr>
        <w:t>, ∆</w:t>
      </w:r>
      <w:proofErr w:type="spellStart"/>
      <w:r>
        <w:rPr>
          <w:i/>
          <w:lang w:val="ru-RU"/>
        </w:rPr>
        <w:t>Р</w:t>
      </w:r>
      <w:r>
        <w:rPr>
          <w:vertAlign w:val="subscript"/>
          <w:lang w:val="ru-RU"/>
        </w:rPr>
        <w:t>к</w:t>
      </w:r>
      <w:proofErr w:type="spellEnd"/>
      <w:r>
        <w:rPr>
          <w:vertAlign w:val="subscript"/>
          <w:lang w:val="ru-RU"/>
        </w:rPr>
        <w:t xml:space="preserve"> вс</w:t>
      </w:r>
      <w:r>
        <w:rPr>
          <w:lang w:val="ru-RU"/>
        </w:rPr>
        <w:t>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Учитывая условия проведения опытов, можно записать следующие системы уравнений:</w:t>
      </w: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12"/>
          <w:lang w:val="ru-RU"/>
        </w:rPr>
        <w:object w:dxaOrig="200" w:dyaOrig="380">
          <v:shape id="_x0000_i1049" type="#_x0000_t75" style="width:9.75pt;height:18.75pt" o:ole="" fillcolor="window">
            <v:imagedata r:id="rId9" o:title=""/>
          </v:shape>
          <o:OLEObject Type="Embed" ProgID="Equation.3" ShapeID="_x0000_i1049" DrawAspect="Content" ObjectID="_1634143768" r:id="rId57"/>
        </w:object>
      </w:r>
      <w:r>
        <w:rPr>
          <w:position w:val="-56"/>
          <w:lang w:val="ru-RU"/>
        </w:rPr>
        <w:object w:dxaOrig="2360" w:dyaOrig="1260">
          <v:shape id="_x0000_i1050" type="#_x0000_t75" style="width:117.75pt;height:63pt" o:ole="" fillcolor="window">
            <v:imagedata r:id="rId58" o:title=""/>
          </v:shape>
          <o:OLEObject Type="Embed" ProgID="Equation.3" ShapeID="_x0000_i1050" DrawAspect="Content" ObjectID="_1634143769" r:id="rId59"/>
        </w:object>
      </w:r>
      <w:r>
        <w:rPr>
          <w:lang w:val="ru-RU"/>
        </w:rPr>
        <w:t xml:space="preserve">                              </w:t>
      </w:r>
      <w:r>
        <w:rPr>
          <w:position w:val="-56"/>
          <w:lang w:val="ru-RU"/>
        </w:rPr>
        <w:object w:dxaOrig="2660" w:dyaOrig="1260">
          <v:shape id="_x0000_i1051" type="#_x0000_t75" style="width:132.75pt;height:63pt" o:ole="" fillcolor="window">
            <v:imagedata r:id="rId60" o:title=""/>
          </v:shape>
          <o:OLEObject Type="Embed" ProgID="Equation.3" ShapeID="_x0000_i1051" DrawAspect="Content" ObjectID="_1634143770" r:id="rId61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Решая первую систему уравнений, определяем значение напряжения короткого замыкания каждой обмотки: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12"/>
          <w:lang w:val="ru-RU"/>
        </w:rPr>
        <w:object w:dxaOrig="3700" w:dyaOrig="380">
          <v:shape id="_x0000_i1052" type="#_x0000_t75" style="width:185.25pt;height:18.75pt" o:ole="" fillcolor="window">
            <v:imagedata r:id="rId62" o:title=""/>
          </v:shape>
          <o:OLEObject Type="Embed" ProgID="Equation.3" ShapeID="_x0000_i1052" DrawAspect="Content" ObjectID="_1634143771" r:id="rId63"/>
        </w:objec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12"/>
          <w:lang w:val="ru-RU"/>
        </w:rPr>
        <w:object w:dxaOrig="3700" w:dyaOrig="380">
          <v:shape id="_x0000_i1053" type="#_x0000_t75" style="width:185.25pt;height:18.75pt" o:ole="" fillcolor="window">
            <v:imagedata r:id="rId64" o:title=""/>
          </v:shape>
          <o:OLEObject Type="Embed" ProgID="Equation.3" ShapeID="_x0000_i1053" DrawAspect="Content" ObjectID="_1634143772" r:id="rId65"/>
        </w:objec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12"/>
          <w:lang w:val="ru-RU"/>
        </w:rPr>
        <w:object w:dxaOrig="3700" w:dyaOrig="380">
          <v:shape id="_x0000_i1054" type="#_x0000_t75" style="width:185.25pt;height:18.75pt" o:ole="" fillcolor="window">
            <v:imagedata r:id="rId66" o:title=""/>
          </v:shape>
          <o:OLEObject Type="Embed" ProgID="Equation.3" ShapeID="_x0000_i1054" DrawAspect="Content" ObjectID="_1634143773" r:id="rId67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Одно из значений напряжений короткого замыкания значительно меньше двух других по абсолютной величине. Чаще всего это </w:t>
      </w:r>
      <w:r>
        <w:rPr>
          <w:i/>
          <w:lang w:val="en-US"/>
        </w:rPr>
        <w:t>U</w:t>
      </w:r>
      <w:r>
        <w:rPr>
          <w:vertAlign w:val="subscript"/>
          <w:lang w:val="ru-RU"/>
        </w:rPr>
        <w:t xml:space="preserve">к </w:t>
      </w:r>
      <w:proofErr w:type="gramStart"/>
      <w:r>
        <w:rPr>
          <w:vertAlign w:val="subscript"/>
          <w:lang w:val="ru-RU"/>
        </w:rPr>
        <w:t>с</w:t>
      </w:r>
      <w:proofErr w:type="gramEnd"/>
      <w:r>
        <w:rPr>
          <w:lang w:val="ru-RU"/>
        </w:rPr>
        <w:t xml:space="preserve"> или </w:t>
      </w:r>
      <w:r>
        <w:rPr>
          <w:i/>
          <w:lang w:val="en-US"/>
        </w:rPr>
        <w:t>U</w:t>
      </w:r>
      <w:r>
        <w:rPr>
          <w:vertAlign w:val="subscript"/>
          <w:lang w:val="ru-RU"/>
        </w:rPr>
        <w:t xml:space="preserve">к </w:t>
      </w:r>
      <w:proofErr w:type="spellStart"/>
      <w:r>
        <w:rPr>
          <w:vertAlign w:val="subscript"/>
          <w:lang w:val="ru-RU"/>
        </w:rPr>
        <w:t>сн</w:t>
      </w:r>
      <w:proofErr w:type="spellEnd"/>
      <w:r>
        <w:rPr>
          <w:lang w:val="ru-RU"/>
        </w:rPr>
        <w:t xml:space="preserve">. Это объясняется конструктивным исполнением трансформатора. Обмотки на </w:t>
      </w:r>
      <w:proofErr w:type="spellStart"/>
      <w:r>
        <w:rPr>
          <w:lang w:val="ru-RU"/>
        </w:rPr>
        <w:t>магнитопроводе</w:t>
      </w:r>
      <w:proofErr w:type="spellEnd"/>
      <w:r>
        <w:rPr>
          <w:lang w:val="ru-RU"/>
        </w:rPr>
        <w:t xml:space="preserve"> трансформатора располагаются концентрически. Поэтому магнитное поле обмотки, которая находится между двумя другими обмотками, практически полностью компенсируется магнитными полями этих обмоток. В практических расчетах величина </w:t>
      </w:r>
      <w:proofErr w:type="gramStart"/>
      <w:r>
        <w:rPr>
          <w:i/>
          <w:lang w:val="en-US"/>
        </w:rPr>
        <w:t>U</w:t>
      </w:r>
      <w:proofErr w:type="gramEnd"/>
      <w:r>
        <w:rPr>
          <w:vertAlign w:val="subscript"/>
          <w:lang w:val="ru-RU"/>
        </w:rPr>
        <w:t>к</w:t>
      </w:r>
      <w:r>
        <w:rPr>
          <w:lang w:val="ru-RU"/>
        </w:rPr>
        <w:t xml:space="preserve"> этой обмотки принимается равной нулю.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Индуктивные сопротивления обмоток трансформатора рассчитываются по той же формуле, что и для </w:t>
      </w:r>
      <w:proofErr w:type="spellStart"/>
      <w:r>
        <w:rPr>
          <w:lang w:val="ru-RU"/>
        </w:rPr>
        <w:t>двухобмоточного</w:t>
      </w:r>
      <w:proofErr w:type="spellEnd"/>
      <w:r>
        <w:rPr>
          <w:lang w:val="ru-RU"/>
        </w:rPr>
        <w:t xml:space="preserve"> трансформатора: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34"/>
          <w:lang w:val="ru-RU"/>
        </w:rPr>
        <w:object w:dxaOrig="2100" w:dyaOrig="840">
          <v:shape id="_x0000_i1055" type="#_x0000_t75" style="width:105pt;height:42pt" o:ole="" fillcolor="window">
            <v:imagedata r:id="rId68" o:title=""/>
          </v:shape>
          <o:OLEObject Type="Embed" ProgID="Equation.3" ShapeID="_x0000_i1055" DrawAspect="Content" ObjectID="_1634143774" r:id="rId69"/>
        </w:object>
      </w:r>
      <w:r>
        <w:rPr>
          <w:lang w:val="ru-RU"/>
        </w:rPr>
        <w:t xml:space="preserve">      </w:t>
      </w:r>
      <w:r>
        <w:rPr>
          <w:position w:val="-34"/>
          <w:lang w:val="ru-RU"/>
        </w:rPr>
        <w:object w:dxaOrig="2079" w:dyaOrig="840">
          <v:shape id="_x0000_i1056" type="#_x0000_t75" style="width:104.25pt;height:42pt" o:ole="" fillcolor="window">
            <v:imagedata r:id="rId70" o:title=""/>
          </v:shape>
          <o:OLEObject Type="Embed" ProgID="Equation.3" ShapeID="_x0000_i1056" DrawAspect="Content" ObjectID="_1634143775" r:id="rId71"/>
        </w:object>
      </w:r>
      <w:r>
        <w:rPr>
          <w:lang w:val="ru-RU"/>
        </w:rPr>
        <w:t xml:space="preserve">      </w:t>
      </w:r>
      <w:r>
        <w:rPr>
          <w:position w:val="-34"/>
          <w:lang w:val="ru-RU"/>
        </w:rPr>
        <w:object w:dxaOrig="2100" w:dyaOrig="840">
          <v:shape id="_x0000_i1057" type="#_x0000_t75" style="width:105pt;height:42pt" o:ole="" fillcolor="window">
            <v:imagedata r:id="rId72" o:title=""/>
          </v:shape>
          <o:OLEObject Type="Embed" ProgID="Equation.3" ShapeID="_x0000_i1057" DrawAspect="Content" ObjectID="_1634143776" r:id="rId73"/>
        </w:objec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Решая первую систему уравнений, определяем значение потери активной мощности в каждой обмотке: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12"/>
          <w:lang w:val="ru-RU"/>
        </w:rPr>
        <w:object w:dxaOrig="4100" w:dyaOrig="380">
          <v:shape id="_x0000_i1058" type="#_x0000_t75" style="width:204.75pt;height:18.75pt" o:ole="" fillcolor="window">
            <v:imagedata r:id="rId74" o:title=""/>
          </v:shape>
          <o:OLEObject Type="Embed" ProgID="Equation.3" ShapeID="_x0000_i1058" DrawAspect="Content" ObjectID="_1634143777" r:id="rId75"/>
        </w:objec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12"/>
          <w:lang w:val="ru-RU"/>
        </w:rPr>
        <w:object w:dxaOrig="4100" w:dyaOrig="380">
          <v:shape id="_x0000_i1059" type="#_x0000_t75" style="width:204.75pt;height:18.75pt" o:ole="" fillcolor="window">
            <v:imagedata r:id="rId76" o:title=""/>
          </v:shape>
          <o:OLEObject Type="Embed" ProgID="Equation.3" ShapeID="_x0000_i1059" DrawAspect="Content" ObjectID="_1634143778" r:id="rId77"/>
        </w:objec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12"/>
          <w:lang w:val="ru-RU"/>
        </w:rPr>
        <w:object w:dxaOrig="4100" w:dyaOrig="380">
          <v:shape id="_x0000_i1060" type="#_x0000_t75" style="width:204.75pt;height:18.75pt" o:ole="" fillcolor="window">
            <v:imagedata r:id="rId78" o:title=""/>
          </v:shape>
          <o:OLEObject Type="Embed" ProgID="Equation.3" ShapeID="_x0000_i1060" DrawAspect="Content" ObjectID="_1634143779" r:id="rId79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Активные сопротивления обмоток трансформатора рассчитываются по той же формуле, что и для </w:t>
      </w:r>
      <w:proofErr w:type="spellStart"/>
      <w:r>
        <w:rPr>
          <w:lang w:val="ru-RU"/>
        </w:rPr>
        <w:t>двухобмоточного</w:t>
      </w:r>
      <w:proofErr w:type="spellEnd"/>
      <w:r>
        <w:rPr>
          <w:lang w:val="ru-RU"/>
        </w:rPr>
        <w:t xml:space="preserve"> трансформатора: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36"/>
          <w:lang w:val="ru-RU"/>
        </w:rPr>
        <w:object w:dxaOrig="2139" w:dyaOrig="860">
          <v:shape id="_x0000_i1061" type="#_x0000_t75" style="width:107.25pt;height:42.75pt" o:ole="" fillcolor="window">
            <v:imagedata r:id="rId80" o:title=""/>
          </v:shape>
          <o:OLEObject Type="Embed" ProgID="Equation.3" ShapeID="_x0000_i1061" DrawAspect="Content" ObjectID="_1634143780" r:id="rId81"/>
        </w:object>
      </w:r>
      <w:r>
        <w:rPr>
          <w:lang w:val="ru-RU"/>
        </w:rPr>
        <w:t xml:space="preserve">      </w:t>
      </w:r>
      <w:r>
        <w:rPr>
          <w:position w:val="-36"/>
          <w:lang w:val="ru-RU"/>
        </w:rPr>
        <w:object w:dxaOrig="2119" w:dyaOrig="860">
          <v:shape id="_x0000_i1062" type="#_x0000_t75" style="width:105.75pt;height:42.75pt" o:ole="" fillcolor="window">
            <v:imagedata r:id="rId82" o:title=""/>
          </v:shape>
          <o:OLEObject Type="Embed" ProgID="Equation.3" ShapeID="_x0000_i1062" DrawAspect="Content" ObjectID="_1634143781" r:id="rId83"/>
        </w:object>
      </w:r>
      <w:r>
        <w:rPr>
          <w:lang w:val="ru-RU"/>
        </w:rPr>
        <w:t xml:space="preserve">       </w:t>
      </w:r>
      <w:r>
        <w:rPr>
          <w:position w:val="-36"/>
          <w:lang w:val="ru-RU"/>
        </w:rPr>
        <w:object w:dxaOrig="2139" w:dyaOrig="860">
          <v:shape id="_x0000_i1063" type="#_x0000_t75" style="width:107.25pt;height:42.75pt" o:ole="" fillcolor="window">
            <v:imagedata r:id="rId84" o:title=""/>
          </v:shape>
          <o:OLEObject Type="Embed" ProgID="Equation.3" ShapeID="_x0000_i1063" DrawAspect="Content" ObjectID="_1634143782" r:id="rId85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lastRenderedPageBreak/>
        <w:t>Очень часто в справочной литературе приводится только одно значение ∆</w:t>
      </w:r>
      <w:proofErr w:type="spellStart"/>
      <w:r>
        <w:rPr>
          <w:i/>
          <w:lang w:val="ru-RU"/>
        </w:rPr>
        <w:t>Р</w:t>
      </w:r>
      <w:r>
        <w:rPr>
          <w:vertAlign w:val="subscript"/>
          <w:lang w:val="ru-RU"/>
        </w:rPr>
        <w:t>к</w:t>
      </w:r>
      <w:proofErr w:type="spellEnd"/>
      <w:r>
        <w:rPr>
          <w:lang w:val="ru-RU"/>
        </w:rPr>
        <w:t>, определенное из опыта короткого замыкания, выполненного для наиболее мощных обмоток. Обычно это ∆</w:t>
      </w:r>
      <w:proofErr w:type="spellStart"/>
      <w:r>
        <w:rPr>
          <w:i/>
          <w:lang w:val="ru-RU"/>
        </w:rPr>
        <w:t>Р</w:t>
      </w:r>
      <w:r>
        <w:rPr>
          <w:vertAlign w:val="subscript"/>
          <w:lang w:val="ru-RU"/>
        </w:rPr>
        <w:t>к</w:t>
      </w:r>
      <w:proofErr w:type="spellEnd"/>
      <w:r>
        <w:rPr>
          <w:vertAlign w:val="subscript"/>
          <w:lang w:val="ru-RU"/>
        </w:rPr>
        <w:t xml:space="preserve"> вс</w:t>
      </w:r>
      <w:r>
        <w:rPr>
          <w:lang w:val="ru-RU"/>
        </w:rPr>
        <w:t>. Потери мощности в каждой обмотке определяются с учетом соотношения номинальных мощностей обмоток при решении следующей системы уравнений: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ind w:firstLine="0"/>
        <w:jc w:val="center"/>
        <w:rPr>
          <w:lang w:val="ru-RU"/>
        </w:rPr>
      </w:pPr>
      <w:r>
        <w:rPr>
          <w:position w:val="-56"/>
          <w:lang w:val="ru-RU"/>
        </w:rPr>
        <w:object w:dxaOrig="2540" w:dyaOrig="1260">
          <v:shape id="_x0000_i1064" type="#_x0000_t75" style="width:126.75pt;height:63pt" o:ole="" fillcolor="window">
            <v:imagedata r:id="rId86" o:title=""/>
          </v:shape>
          <o:OLEObject Type="Embed" ProgID="Equation.3" ShapeID="_x0000_i1064" DrawAspect="Content" ObjectID="_1634143783" r:id="rId87"/>
        </w:object>
      </w:r>
    </w:p>
    <w:p w:rsidR="0079383A" w:rsidRDefault="0079383A" w:rsidP="0079383A">
      <w:pPr>
        <w:pStyle w:val="a3"/>
        <w:ind w:firstLine="0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Потери активной мощности в обмотке низшего напряжения рассчитываются из любого из соотношений:</w:t>
      </w: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34"/>
          <w:lang w:val="ru-RU"/>
        </w:rPr>
        <w:object w:dxaOrig="1839" w:dyaOrig="780">
          <v:shape id="_x0000_i1065" type="#_x0000_t75" style="width:92.25pt;height:39pt" o:ole="" fillcolor="window">
            <v:imagedata r:id="rId88" o:title=""/>
          </v:shape>
          <o:OLEObject Type="Embed" ProgID="Equation.3" ShapeID="_x0000_i1065" DrawAspect="Content" ObjectID="_1634143784" r:id="rId89"/>
        </w:object>
      </w:r>
      <w:r>
        <w:rPr>
          <w:lang w:val="ru-RU"/>
        </w:rPr>
        <w:t xml:space="preserve">    или    </w:t>
      </w:r>
      <w:r>
        <w:rPr>
          <w:position w:val="-34"/>
          <w:lang w:val="ru-RU"/>
        </w:rPr>
        <w:object w:dxaOrig="1919" w:dyaOrig="780">
          <v:shape id="_x0000_i1066" type="#_x0000_t75" style="width:96pt;height:39pt" o:ole="" fillcolor="window">
            <v:imagedata r:id="rId90" o:title=""/>
          </v:shape>
          <o:OLEObject Type="Embed" ProgID="Equation.3" ShapeID="_x0000_i1066" DrawAspect="Content" ObjectID="_1634143785" r:id="rId91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При соотношениях мощностей обмоток 100 % / 100 % / 100 % 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lang w:val="ru-RU"/>
        </w:rPr>
        <w:t>∆</w:t>
      </w:r>
      <w:proofErr w:type="spellStart"/>
      <w:r>
        <w:rPr>
          <w:i/>
          <w:lang w:val="ru-RU"/>
        </w:rPr>
        <w:t>Р</w:t>
      </w:r>
      <w:r>
        <w:rPr>
          <w:vertAlign w:val="subscript"/>
          <w:lang w:val="ru-RU"/>
        </w:rPr>
        <w:t>к</w:t>
      </w:r>
      <w:proofErr w:type="spellEnd"/>
      <w:r>
        <w:rPr>
          <w:vertAlign w:val="subscript"/>
          <w:lang w:val="ru-RU"/>
        </w:rPr>
        <w:t xml:space="preserve"> в</w:t>
      </w:r>
      <w:r>
        <w:rPr>
          <w:lang w:val="ru-RU"/>
        </w:rPr>
        <w:t xml:space="preserve"> = ∆</w:t>
      </w:r>
      <w:proofErr w:type="spellStart"/>
      <w:r>
        <w:rPr>
          <w:i/>
          <w:lang w:val="ru-RU"/>
        </w:rPr>
        <w:t>Р</w:t>
      </w:r>
      <w:r>
        <w:rPr>
          <w:vertAlign w:val="subscript"/>
          <w:lang w:val="ru-RU"/>
        </w:rPr>
        <w:t>к</w:t>
      </w:r>
      <w:proofErr w:type="spellEnd"/>
      <w:r>
        <w:rPr>
          <w:vertAlign w:val="subscript"/>
          <w:lang w:val="ru-RU"/>
        </w:rPr>
        <w:t xml:space="preserve"> с</w:t>
      </w:r>
      <w:r>
        <w:rPr>
          <w:lang w:val="ru-RU"/>
        </w:rPr>
        <w:t xml:space="preserve"> = ∆</w:t>
      </w:r>
      <w:proofErr w:type="spellStart"/>
      <w:r>
        <w:rPr>
          <w:i/>
          <w:lang w:val="ru-RU"/>
        </w:rPr>
        <w:t>Р</w:t>
      </w:r>
      <w:r>
        <w:rPr>
          <w:vertAlign w:val="subscript"/>
          <w:lang w:val="ru-RU"/>
        </w:rPr>
        <w:t>к</w:t>
      </w:r>
      <w:proofErr w:type="spellEnd"/>
      <w:r>
        <w:rPr>
          <w:vertAlign w:val="subscript"/>
          <w:lang w:val="ru-RU"/>
        </w:rPr>
        <w:t xml:space="preserve"> </w:t>
      </w:r>
      <w:proofErr w:type="spellStart"/>
      <w:r>
        <w:rPr>
          <w:vertAlign w:val="subscript"/>
          <w:lang w:val="ru-RU"/>
        </w:rPr>
        <w:t>н</w:t>
      </w:r>
      <w:proofErr w:type="spellEnd"/>
      <w:r>
        <w:rPr>
          <w:lang w:val="ru-RU"/>
        </w:rPr>
        <w:t xml:space="preserve"> = 0,5 ∆</w:t>
      </w:r>
      <w:proofErr w:type="spellStart"/>
      <w:r>
        <w:rPr>
          <w:i/>
          <w:lang w:val="ru-RU"/>
        </w:rPr>
        <w:t>Р</w:t>
      </w:r>
      <w:r>
        <w:rPr>
          <w:vertAlign w:val="subscript"/>
          <w:lang w:val="ru-RU"/>
        </w:rPr>
        <w:t>к</w:t>
      </w:r>
      <w:proofErr w:type="spellEnd"/>
      <w:r>
        <w:rPr>
          <w:vertAlign w:val="subscript"/>
          <w:lang w:val="ru-RU"/>
        </w:rPr>
        <w:t xml:space="preserve"> </w:t>
      </w:r>
      <w:proofErr w:type="spellStart"/>
      <w:proofErr w:type="gramStart"/>
      <w:r>
        <w:rPr>
          <w:vertAlign w:val="subscript"/>
          <w:lang w:val="ru-RU"/>
        </w:rPr>
        <w:t>вс</w:t>
      </w:r>
      <w:proofErr w:type="spellEnd"/>
      <w:proofErr w:type="gramEnd"/>
      <w:r>
        <w:rPr>
          <w:lang w:val="ru-RU"/>
        </w:rPr>
        <w:t>,</w: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ind w:firstLine="0"/>
        <w:rPr>
          <w:lang w:val="ru-RU"/>
        </w:rPr>
      </w:pPr>
      <w:r>
        <w:rPr>
          <w:lang w:val="ru-RU"/>
        </w:rPr>
        <w:t xml:space="preserve">а при соотношении 100 % / 100 % / 66,7 % – </w:t>
      </w:r>
    </w:p>
    <w:p w:rsidR="0079383A" w:rsidRDefault="0079383A" w:rsidP="0079383A">
      <w:pPr>
        <w:pStyle w:val="a3"/>
        <w:ind w:firstLine="0"/>
        <w:rPr>
          <w:lang w:val="ru-RU"/>
        </w:rPr>
      </w:pPr>
    </w:p>
    <w:p w:rsidR="0079383A" w:rsidRDefault="0079383A" w:rsidP="0079383A">
      <w:pPr>
        <w:pStyle w:val="a3"/>
        <w:ind w:firstLine="0"/>
        <w:jc w:val="center"/>
        <w:rPr>
          <w:lang w:val="ru-RU"/>
        </w:rPr>
      </w:pPr>
      <w:r>
        <w:rPr>
          <w:lang w:val="ru-RU"/>
        </w:rPr>
        <w:t>∆</w:t>
      </w:r>
      <w:proofErr w:type="spellStart"/>
      <w:r>
        <w:rPr>
          <w:i/>
          <w:lang w:val="ru-RU"/>
        </w:rPr>
        <w:t>Р</w:t>
      </w:r>
      <w:r>
        <w:rPr>
          <w:vertAlign w:val="subscript"/>
          <w:lang w:val="ru-RU"/>
        </w:rPr>
        <w:t>к</w:t>
      </w:r>
      <w:proofErr w:type="spellEnd"/>
      <w:r>
        <w:rPr>
          <w:vertAlign w:val="subscript"/>
          <w:lang w:val="ru-RU"/>
        </w:rPr>
        <w:t xml:space="preserve"> в</w:t>
      </w:r>
      <w:r>
        <w:rPr>
          <w:lang w:val="ru-RU"/>
        </w:rPr>
        <w:t xml:space="preserve"> = ∆</w:t>
      </w:r>
      <w:proofErr w:type="spellStart"/>
      <w:r>
        <w:rPr>
          <w:i/>
          <w:lang w:val="ru-RU"/>
        </w:rPr>
        <w:t>Р</w:t>
      </w:r>
      <w:r>
        <w:rPr>
          <w:vertAlign w:val="subscript"/>
          <w:lang w:val="ru-RU"/>
        </w:rPr>
        <w:t>к</w:t>
      </w:r>
      <w:proofErr w:type="spellEnd"/>
      <w:r>
        <w:rPr>
          <w:vertAlign w:val="subscript"/>
          <w:lang w:val="ru-RU"/>
        </w:rPr>
        <w:t xml:space="preserve"> с</w:t>
      </w:r>
      <w:r>
        <w:rPr>
          <w:lang w:val="ru-RU"/>
        </w:rPr>
        <w:t xml:space="preserve"> = 0,5 ∆</w:t>
      </w:r>
      <w:proofErr w:type="spellStart"/>
      <w:r>
        <w:rPr>
          <w:i/>
          <w:lang w:val="ru-RU"/>
        </w:rPr>
        <w:t>Р</w:t>
      </w:r>
      <w:r>
        <w:rPr>
          <w:vertAlign w:val="subscript"/>
          <w:lang w:val="ru-RU"/>
        </w:rPr>
        <w:t>к</w:t>
      </w:r>
      <w:proofErr w:type="spellEnd"/>
      <w:r>
        <w:rPr>
          <w:vertAlign w:val="subscript"/>
          <w:lang w:val="ru-RU"/>
        </w:rPr>
        <w:t xml:space="preserve"> </w:t>
      </w:r>
      <w:proofErr w:type="spellStart"/>
      <w:proofErr w:type="gramStart"/>
      <w:r>
        <w:rPr>
          <w:vertAlign w:val="subscript"/>
          <w:lang w:val="ru-RU"/>
        </w:rPr>
        <w:t>вс</w:t>
      </w:r>
      <w:proofErr w:type="spellEnd"/>
      <w:proofErr w:type="gramEnd"/>
      <w:r>
        <w:rPr>
          <w:lang w:val="ru-RU"/>
        </w:rPr>
        <w:t>;       ∆</w:t>
      </w:r>
      <w:proofErr w:type="spellStart"/>
      <w:r>
        <w:rPr>
          <w:i/>
          <w:lang w:val="ru-RU"/>
        </w:rPr>
        <w:t>Р</w:t>
      </w:r>
      <w:r>
        <w:rPr>
          <w:vertAlign w:val="subscript"/>
          <w:lang w:val="ru-RU"/>
        </w:rPr>
        <w:t>к</w:t>
      </w:r>
      <w:proofErr w:type="spellEnd"/>
      <w:r>
        <w:rPr>
          <w:vertAlign w:val="subscript"/>
          <w:lang w:val="ru-RU"/>
        </w:rPr>
        <w:t xml:space="preserve"> </w:t>
      </w:r>
      <w:proofErr w:type="spellStart"/>
      <w:r>
        <w:rPr>
          <w:vertAlign w:val="subscript"/>
          <w:lang w:val="ru-RU"/>
        </w:rPr>
        <w:t>н</w:t>
      </w:r>
      <w:proofErr w:type="spellEnd"/>
      <w:r>
        <w:rPr>
          <w:lang w:val="ru-RU"/>
        </w:rPr>
        <w:t xml:space="preserve"> = 1,5 ∆</w:t>
      </w:r>
      <w:proofErr w:type="spellStart"/>
      <w:r>
        <w:rPr>
          <w:i/>
          <w:lang w:val="ru-RU"/>
        </w:rPr>
        <w:t>Р</w:t>
      </w:r>
      <w:r>
        <w:rPr>
          <w:vertAlign w:val="subscript"/>
          <w:lang w:val="ru-RU"/>
        </w:rPr>
        <w:t>к</w:t>
      </w:r>
      <w:proofErr w:type="spellEnd"/>
      <w:r>
        <w:rPr>
          <w:vertAlign w:val="subscript"/>
          <w:lang w:val="ru-RU"/>
        </w:rPr>
        <w:t xml:space="preserve"> в</w:t>
      </w:r>
      <w:r>
        <w:rPr>
          <w:lang w:val="ru-RU"/>
        </w:rPr>
        <w:t>.</w:t>
      </w:r>
    </w:p>
    <w:p w:rsidR="0079383A" w:rsidRDefault="0079383A" w:rsidP="0079383A">
      <w:pPr>
        <w:pStyle w:val="a3"/>
        <w:ind w:firstLine="0"/>
        <w:jc w:val="center"/>
        <w:rPr>
          <w:lang w:val="ru-RU"/>
        </w:rPr>
      </w:pPr>
    </w:p>
    <w:p w:rsidR="0079383A" w:rsidRDefault="0079383A" w:rsidP="0079383A">
      <w:pPr>
        <w:pStyle w:val="a3"/>
        <w:ind w:firstLine="0"/>
        <w:jc w:val="center"/>
        <w:rPr>
          <w:b/>
          <w:i/>
          <w:lang w:val="ru-RU"/>
        </w:rPr>
      </w:pPr>
      <w:proofErr w:type="spellStart"/>
      <w:r>
        <w:rPr>
          <w:b/>
          <w:i/>
          <w:lang w:val="ru-RU"/>
        </w:rPr>
        <w:t>Двухобмоточный</w:t>
      </w:r>
      <w:proofErr w:type="spellEnd"/>
      <w:r>
        <w:rPr>
          <w:b/>
          <w:i/>
          <w:lang w:val="ru-RU"/>
        </w:rPr>
        <w:t xml:space="preserve"> трансформатор с расщепленной обмоткой</w:t>
      </w:r>
    </w:p>
    <w:p w:rsidR="0079383A" w:rsidRDefault="0079383A" w:rsidP="0079383A">
      <w:pPr>
        <w:pStyle w:val="a3"/>
        <w:ind w:firstLine="0"/>
        <w:jc w:val="center"/>
        <w:rPr>
          <w:lang w:val="ru-RU"/>
        </w:rPr>
      </w:pPr>
      <w:r>
        <w:rPr>
          <w:b/>
          <w:i/>
          <w:lang w:val="ru-RU"/>
        </w:rPr>
        <w:t>низкого напряжения</w:t>
      </w:r>
    </w:p>
    <w:p w:rsidR="0079383A" w:rsidRDefault="0079383A" w:rsidP="0079383A">
      <w:pPr>
        <w:pStyle w:val="a3"/>
        <w:ind w:firstLine="0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proofErr w:type="spellStart"/>
      <w:r>
        <w:rPr>
          <w:lang w:val="ru-RU"/>
        </w:rPr>
        <w:t>Двухобмоточные</w:t>
      </w:r>
      <w:proofErr w:type="spellEnd"/>
      <w:r>
        <w:rPr>
          <w:lang w:val="ru-RU"/>
        </w:rPr>
        <w:t xml:space="preserve"> трансформаторы мощностью 25 и более МВ∙А выполняются с расщепленной обмоткой низшего напряжения. Условное обозначение на схемах показано на рис. 5.7.</w:t>
      </w:r>
    </w:p>
    <w:p w:rsidR="0079383A" w:rsidRDefault="0079383A" w:rsidP="0079383A">
      <w:pPr>
        <w:pStyle w:val="a3"/>
        <w:rPr>
          <w:lang w:val="ru-RU"/>
        </w:rPr>
      </w:pPr>
      <w:r>
        <w:pict>
          <v:group id="_x0000_s1241" style="position:absolute;left:0;text-align:left;margin-left:1.1pt;margin-top:8.4pt;width:4in;height:165.6pt;z-index:251658240" coordorigin="3456,7632" coordsize="5760,3312" o:allowincell="f">
            <v:shape id="_x0000_s1242" type="#_x0000_t202" style="position:absolute;left:3456;top:9792;width:5760;height:1152" filled="f" stroked="f">
              <v:textbox style="mso-next-textbox:#_x0000_s1242">
                <w:txbxContent>
                  <w:p w:rsidR="0079383A" w:rsidRDefault="0079383A" w:rsidP="0079383A">
                    <w:pPr>
                      <w:pStyle w:val="4"/>
                    </w:pPr>
                    <w:r>
                      <w:t xml:space="preserve">Рисунок 5.7 – </w:t>
                    </w:r>
                    <w:proofErr w:type="spellStart"/>
                    <w:r>
                      <w:t>Условное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изображение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двух-</w:t>
                    </w:r>
                    <w:proofErr w:type="spellEnd"/>
                  </w:p>
                  <w:p w:rsidR="0079383A" w:rsidRDefault="0079383A" w:rsidP="0079383A">
                    <w:pPr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обмоточного трансформатора</w:t>
                    </w:r>
                  </w:p>
                  <w:p w:rsidR="0079383A" w:rsidRDefault="0079383A" w:rsidP="0079383A">
                    <w:pPr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с расщепленной обмоткой НН.</w:t>
                    </w:r>
                  </w:p>
                </w:txbxContent>
              </v:textbox>
            </v:shape>
            <v:group id="_x0000_s1243" style="position:absolute;left:4851;top:7632;width:2637;height:1911" coordorigin="4275,7632" coordsize="2637,1911">
              <v:oval id="_x0000_s1244" style="position:absolute;left:5376;top:8124;width:578;height:576"/>
              <v:oval id="_x0000_s1245" style="position:absolute;left:5070;top:8454;width:578;height:576" filled="f"/>
              <v:group id="_x0000_s1246" style="position:absolute;left:5505;top:8223;width:288;height:285" coordorigin="4464,9507" coordsize="288,285">
                <v:line id="_x0000_s1247" style="position:absolute;rotation:345" from="4464,9522" to="4608,9666"/>
                <v:line id="_x0000_s1248" style="position:absolute;rotation:285" from="4599,9507" to="4743,9651"/>
                <v:line id="_x0000_s1249" style="position:absolute" from="4608,9648" to="4608,9792"/>
                <v:line id="_x0000_s1250" style="position:absolute" from="4608,9633" to="4752,9633"/>
              </v:group>
              <v:shape id="_x0000_s1251" type="#_x0000_t5" style="position:absolute;left:5229;top:8670;width:232;height:232"/>
              <v:line id="_x0000_s1252" style="position:absolute;flip:y" from="5679,7836" to="5679,8124">
                <v:stroke endarrow="oval" endarrowwidth="narrow" endarrowlength="short"/>
              </v:line>
              <v:line id="_x0000_s1253" style="position:absolute" from="5391,7836" to="5967,7836" strokeweight="1.5pt"/>
              <v:group id="_x0000_s1254" style="position:absolute;left:5163;top:9033;width:408;height:303" coordorigin="5391,9018" coordsize="576,303">
                <v:line id="_x0000_s1255" style="position:absolute" from="5679,9018" to="5679,9306">
                  <v:stroke endarrow="oval" endarrowwidth="narrow" endarrowlength="short"/>
                </v:line>
                <v:line id="_x0000_s1256" style="position:absolute" from="5391,9321" to="5967,9321" strokeweight="1.5pt"/>
              </v:group>
              <v:shape id="_x0000_s1257" type="#_x0000_t202" style="position:absolute;left:5841;top:7632;width:864;height:432" filled="f" stroked="f">
                <v:textbox style="mso-next-textbox:#_x0000_s1257"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ВН</w:t>
                      </w:r>
                    </w:p>
                  </w:txbxContent>
                </v:textbox>
              </v:shape>
              <v:shape id="_x0000_s1258" type="#_x0000_t202" style="position:absolute;left:6048;top:9111;width:864;height:432" filled="f" stroked="f">
                <v:textbox style="mso-next-textbox:#_x0000_s1258"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vertAlign w:val="subscript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НН</w:t>
                      </w:r>
                      <w:proofErr w:type="gram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  <v:oval id="_x0000_s1259" style="position:absolute;left:5676;top:8451;width:578;height:576" filled="f"/>
              <v:shape id="_x0000_s1260" type="#_x0000_t202" style="position:absolute;left:4275;top:9087;width:909;height:432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НН</w:t>
                      </w:r>
                      <w:proofErr w:type="gram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  <v:shape id="_x0000_s1261" type="#_x0000_t5" style="position:absolute;left:5876;top:8664;width:232;height:232"/>
              <v:group id="_x0000_s1262" style="position:absolute;left:5760;top:9027;width:408;height:303" coordorigin="5391,9018" coordsize="576,303">
                <v:line id="_x0000_s1263" style="position:absolute" from="5679,9018" to="5679,9306">
                  <v:stroke endarrow="oval" endarrowwidth="narrow" endarrowlength="short"/>
                </v:line>
                <v:line id="_x0000_s1264" style="position:absolute" from="5391,9321" to="5967,9321" strokeweight="1.5pt"/>
              </v:group>
            </v:group>
            <w10:wrap type="square"/>
          </v:group>
        </w:pict>
      </w:r>
      <w:r>
        <w:t xml:space="preserve">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принятой</w:t>
      </w:r>
      <w:proofErr w:type="spellEnd"/>
      <w:r>
        <w:t xml:space="preserve"> </w:t>
      </w:r>
      <w:proofErr w:type="spellStart"/>
      <w:r>
        <w:t>системой</w:t>
      </w:r>
      <w:proofErr w:type="spellEnd"/>
      <w:r>
        <w:t xml:space="preserve"> </w:t>
      </w:r>
      <w:proofErr w:type="spellStart"/>
      <w:r>
        <w:t>обозначений</w:t>
      </w:r>
      <w:proofErr w:type="spellEnd"/>
      <w:r>
        <w:t xml:space="preserve"> </w:t>
      </w:r>
      <w:proofErr w:type="spellStart"/>
      <w:r>
        <w:t>аббре-виатура</w:t>
      </w:r>
      <w:proofErr w:type="spellEnd"/>
      <w:r>
        <w:t xml:space="preserve"> трансформатора ТДРН-25000</w:t>
      </w:r>
      <w:r>
        <w:rPr>
          <w:lang w:val="ru-RU"/>
        </w:rPr>
        <w:t xml:space="preserve">/110/10 расшифровывается: трансформатор трехфазный, </w:t>
      </w:r>
      <w:proofErr w:type="spellStart"/>
      <w:r>
        <w:rPr>
          <w:lang w:val="ru-RU"/>
        </w:rPr>
        <w:t>двухобмоточный</w:t>
      </w:r>
      <w:proofErr w:type="spellEnd"/>
      <w:r>
        <w:rPr>
          <w:lang w:val="ru-RU"/>
        </w:rPr>
        <w:t xml:space="preserve"> с расщепленной обмоткой низшего напряжения с </w:t>
      </w:r>
      <w:proofErr w:type="spellStart"/>
      <w:r>
        <w:t>принудительной</w:t>
      </w:r>
      <w:proofErr w:type="spellEnd"/>
      <w:r>
        <w:t xml:space="preserve"> </w:t>
      </w:r>
      <w:proofErr w:type="spellStart"/>
      <w:r>
        <w:t>цирку-ляцией</w:t>
      </w:r>
      <w:proofErr w:type="spellEnd"/>
      <w:r>
        <w:t xml:space="preserve"> </w:t>
      </w:r>
      <w:proofErr w:type="spellStart"/>
      <w:r>
        <w:t>воздуха</w:t>
      </w:r>
      <w:proofErr w:type="spellEnd"/>
      <w:r>
        <w:t xml:space="preserve"> и </w:t>
      </w:r>
      <w:proofErr w:type="spellStart"/>
      <w:r>
        <w:t>естественной</w:t>
      </w:r>
      <w:proofErr w:type="spellEnd"/>
      <w:r>
        <w:t xml:space="preserve"> </w:t>
      </w:r>
      <w:proofErr w:type="spellStart"/>
      <w:r>
        <w:t>циркуляцией</w:t>
      </w:r>
      <w:proofErr w:type="spellEnd"/>
      <w:r>
        <w:t xml:space="preserve"> масла и </w:t>
      </w:r>
      <w:proofErr w:type="spellStart"/>
      <w:r>
        <w:t>системой</w:t>
      </w:r>
      <w:proofErr w:type="spellEnd"/>
      <w:r>
        <w:t xml:space="preserve"> </w:t>
      </w:r>
      <w:proofErr w:type="spellStart"/>
      <w:r>
        <w:t>регулирования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нагрузкой</w:t>
      </w:r>
      <w:proofErr w:type="spellEnd"/>
      <w:r>
        <w:t xml:space="preserve">. </w:t>
      </w:r>
      <w:proofErr w:type="spellStart"/>
      <w:r>
        <w:t>Номинальная</w:t>
      </w:r>
      <w:proofErr w:type="spellEnd"/>
      <w:r>
        <w:t xml:space="preserve"> </w:t>
      </w:r>
      <w:proofErr w:type="spellStart"/>
      <w:r>
        <w:t>мощность</w:t>
      </w:r>
      <w:proofErr w:type="spellEnd"/>
      <w:r>
        <w:t xml:space="preserve"> </w:t>
      </w:r>
      <w:r>
        <w:lastRenderedPageBreak/>
        <w:t xml:space="preserve">– 25000 </w:t>
      </w:r>
      <w:proofErr w:type="spellStart"/>
      <w:r>
        <w:t>кВ∙А</w:t>
      </w:r>
      <w:proofErr w:type="spellEnd"/>
      <w:r>
        <w:t xml:space="preserve">, </w:t>
      </w:r>
      <w:proofErr w:type="spellStart"/>
      <w:r>
        <w:t>класс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обмотки </w:t>
      </w:r>
      <w:proofErr w:type="spellStart"/>
      <w:r>
        <w:t>высшего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– 110 кВ, </w:t>
      </w:r>
      <w:proofErr w:type="spellStart"/>
      <w:r>
        <w:t>низшего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– 10 кВ.</w:t>
      </w:r>
    </w:p>
    <w:p w:rsidR="0079383A" w:rsidRDefault="0079383A" w:rsidP="0079383A">
      <w:pPr>
        <w:pStyle w:val="a3"/>
        <w:rPr>
          <w:lang w:val="ru-RU"/>
        </w:rPr>
      </w:pPr>
      <w:r>
        <w:pict>
          <v:group id="_x0000_s1265" style="position:absolute;left:0;text-align:left;margin-left:44.3pt;margin-top:29.55pt;width:396pt;height:187.2pt;z-index:251658240" coordorigin="2304,2736" coordsize="7920,3744" o:allowincell="f">
            <v:shape id="_x0000_s1266" type="#_x0000_t202" style="position:absolute;left:2448;top:5616;width:7776;height:864" filled="f" stroked="f">
              <v:textbox>
                <w:txbxContent>
                  <w:p w:rsidR="0079383A" w:rsidRDefault="0079383A" w:rsidP="0079383A">
                    <w:pPr>
                      <w:pStyle w:val="4"/>
                    </w:pPr>
                    <w:r>
                      <w:t xml:space="preserve">Рисунок 5.8 </w:t>
                    </w:r>
                    <w:proofErr w:type="spellStart"/>
                    <w:r>
                      <w:t>–Схема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замещения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двухобмоточного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трансфор-</w:t>
                    </w:r>
                    <w:proofErr w:type="spellEnd"/>
                  </w:p>
                  <w:p w:rsidR="0079383A" w:rsidRDefault="0079383A" w:rsidP="0079383A">
                    <w:pPr>
                      <w:pStyle w:val="4"/>
                    </w:pPr>
                    <w:r>
                      <w:t xml:space="preserve">                       </w:t>
                    </w:r>
                    <w:proofErr w:type="spellStart"/>
                    <w:r>
                      <w:t>матора</w:t>
                    </w:r>
                    <w:proofErr w:type="spellEnd"/>
                    <w:r>
                      <w:t xml:space="preserve"> с </w:t>
                    </w:r>
                    <w:proofErr w:type="spellStart"/>
                    <w:r>
                      <w:t>расщепленной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обмоткой</w:t>
                    </w:r>
                    <w:proofErr w:type="spellEnd"/>
                    <w:r>
                      <w:t xml:space="preserve"> НН</w:t>
                    </w:r>
                  </w:p>
                </w:txbxContent>
              </v:textbox>
            </v:shape>
            <v:group id="_x0000_s1267" style="position:absolute;left:2304;top:2736;width:7556;height:2688" coordorigin="2304,2736" coordsize="7556,2688">
              <v:group id="_x0000_s1268" style="position:absolute;left:2894;top:3808;width:683;height:1616" coordorigin="2876,8496" coordsize="683,1616">
                <v:group id="_x0000_s1269" style="position:absolute;left:2876;top:8895;width:344;height:924" coordorigin="2876,8895" coordsize="344,924">
                  <v:oval id="_x0000_s1270" style="position:absolute;left:2876;top:9493;width:288;height:288;rotation:-90"/>
                  <v:oval id="_x0000_s1271" style="position:absolute;left:2876;top:9208;width:288;height:288;rotation:-90"/>
                  <v:oval id="_x0000_s1272" style="position:absolute;left:2876;top:8923;width:288;height:288;rotation:-90"/>
                  <v:rect id="_x0000_s1273" style="position:absolute;left:2659;top:9258;width:924;height:198;rotation:-90" stroked="f"/>
                </v:group>
                <v:rect id="_x0000_s1274" style="position:absolute;left:3111;top:9243;width:663;height:232;rotation:90"/>
                <v:line id="_x0000_s1275" style="position:absolute" from="3009,8799" to="3009,8943"/>
                <v:line id="_x0000_s1276" style="position:absolute" from="3009,9792" to="3009,9936"/>
                <v:line id="_x0000_s1277" style="position:absolute" from="3024,8784" to="3456,8784"/>
                <v:line id="_x0000_s1278" style="position:absolute" from="3009,9936" to="3441,9936"/>
                <v:line id="_x0000_s1279" style="position:absolute" from="3441,8799" to="3441,9031"/>
                <v:line id="_x0000_s1280" style="position:absolute" from="3441,9704" to="3441,9948"/>
                <v:line id="_x0000_s1281" style="position:absolute" from="3228,8496" to="3228,8784">
                  <v:stroke startarrow="oval" startarrowwidth="narrow" startarrowlength="short" endarrow="oval" endarrowwidth="narrow" endarrowlength="short"/>
                </v:line>
                <v:line id="_x0000_s1282" style="position:absolute" from="3228,9936" to="3228,10112">
                  <v:stroke startarrow="oval" startarrowwidth="narrow" startarrowlength="short" endarrow="oval" endarrowwidth="narrow" endarrowlength="short"/>
                </v:line>
                <v:line id="_x0000_s1283" style="position:absolute" from="3114,10110" to="3318,10110"/>
              </v:group>
              <v:shape id="_x0000_s1284" type="#_x0000_t202" style="position:absolute;left:2501;top:3351;width:720;height:432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U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85" type="#_x0000_t202" style="position:absolute;left:8984;top:2736;width:828;height:584" filled="f" stroked="f">
                <v:textbox>
                  <w:txbxContent>
                    <w:p w:rsidR="0079383A" w:rsidRDefault="0079383A" w:rsidP="0079383A">
                      <w:r>
                        <w:object w:dxaOrig="540" w:dyaOrig="440">
                          <v:shape id="_x0000_i1082" type="#_x0000_t75" style="width:27pt;height:21.75pt" o:ole="" fillcolor="window">
                            <v:imagedata r:id="rId92" o:title=""/>
                          </v:shape>
                          <o:OLEObject Type="Embed" ProgID="Equation.3" ShapeID="_x0000_i1082" DrawAspect="Content" ObjectID="_1634143801" r:id="rId93"/>
                        </w:object>
                      </w:r>
                    </w:p>
                  </w:txbxContent>
                </v:textbox>
              </v:shape>
              <v:shape id="_x0000_s1286" type="#_x0000_t202" style="position:absolute;left:2304;top:4389;width:720;height:576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vertAlign w:val="subscript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ru-RU"/>
                        </w:rPr>
                        <w:t>В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т</w:t>
                      </w:r>
                    </w:p>
                  </w:txbxContent>
                </v:textbox>
              </v:shape>
              <v:shape id="_x0000_s1287" type="#_x0000_t202" style="position:absolute;left:3462;top:4440;width:720;height:432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vertAlign w:val="subscript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G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т</w:t>
                      </w:r>
                    </w:p>
                  </w:txbxContent>
                </v:textbox>
              </v:shape>
              <v:group id="_x0000_s1288" style="position:absolute;left:2856;top:3288;width:3243;height:729" coordorigin="4309,2736" coordsize="3243,729">
                <v:oval id="_x0000_s1289" style="position:absolute;left:6130;top:3123;width:288;height:288"/>
                <v:oval id="_x0000_s1290" style="position:absolute;left:6415;top:3123;width:288;height:288"/>
                <v:oval id="_x0000_s1291" style="position:absolute;left:6700;top:3123;width:288;height:288"/>
                <v:rect id="_x0000_s1292" style="position:absolute;left:5089;top:3129;width:663;height:232"/>
                <v:line id="_x0000_s1293" style="position:absolute" from="6985,3270" to="7552,3270">
                  <v:stroke endarrow="oval" endarrowwidth="narrow" endarrowlength="short"/>
                </v:line>
                <v:line id="_x0000_s1294" style="position:absolute" from="5754,3252" to="6151,3252"/>
                <v:line id="_x0000_s1295" style="position:absolute" from="4309,3252" to="5103,3252">
                  <v:stroke startarrow="oval" startarrowwidth="narrow" startarrowlength="short"/>
                </v:line>
                <v:shape id="_x0000_s1296" type="#_x0000_t202" style="position:absolute;left:5092;top:2751;width:720;height:432" filled="f" stroked="f">
                  <v:textbox>
                    <w:txbxContent>
                      <w:p w:rsidR="0079383A" w:rsidRDefault="0079383A" w:rsidP="0079383A">
                        <w:pPr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R</w:t>
                        </w:r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в</w:t>
                        </w:r>
                      </w:p>
                    </w:txbxContent>
                  </v:textbox>
                </v:shape>
                <v:shape id="_x0000_s1297" type="#_x0000_t202" style="position:absolute;left:6220;top:2736;width:720;height:432" filled="f" stroked="f">
                  <v:textbox>
                    <w:txbxContent>
                      <w:p w:rsidR="0079383A" w:rsidRDefault="0079383A" w:rsidP="0079383A">
                        <w:pPr>
                          <w:jc w:val="center"/>
                          <w:rPr>
                            <w:sz w:val="24"/>
                            <w:vertAlign w:val="subscript"/>
                            <w:lang w:val="ru-RU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X</w:t>
                        </w:r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в</w:t>
                        </w:r>
                      </w:p>
                    </w:txbxContent>
                  </v:textbox>
                </v:shape>
                <v:rect id="_x0000_s1298" style="position:absolute;left:6091;top:3267;width:924;height:198" stroked="f"/>
              </v:group>
              <v:oval id="_x0000_s1299" style="position:absolute;left:7910;top:3177;width:288;height:288"/>
              <v:oval id="_x0000_s1300" style="position:absolute;left:8195;top:3177;width:288;height:288"/>
              <v:oval id="_x0000_s1301" style="position:absolute;left:8480;top:3177;width:288;height:288"/>
              <v:rect id="_x0000_s1302" style="position:absolute;left:6869;top:3183;width:663;height:232"/>
              <v:line id="_x0000_s1303" style="position:absolute" from="8765,3324" to="9332,3324">
                <v:stroke endarrow="oval" endarrowwidth="narrow" endarrowlength="short"/>
              </v:line>
              <v:line id="_x0000_s1304" style="position:absolute" from="7534,3306" to="7931,3306"/>
              <v:line id="_x0000_s1305" style="position:absolute" from="6089,3306" to="6883,3306">
                <v:stroke startarrowwidth="narrow" startarrowlength="short"/>
              </v:line>
              <v:shape id="_x0000_s1306" type="#_x0000_t202" style="position:absolute;left:6767;top:2790;width:904;height:432" filled="f" stroked="f">
                <v:textbox>
                  <w:txbxContent>
                    <w:p w:rsidR="0079383A" w:rsidRDefault="0079383A" w:rsidP="0079383A">
                      <w:pPr>
                        <w:pStyle w:val="6"/>
                        <w:rPr>
                          <w:lang w:val="ru-RU"/>
                        </w:rPr>
                      </w:pPr>
                      <w:proofErr w:type="spellStart"/>
                      <w:r>
                        <w:rPr>
                          <w:i/>
                        </w:rPr>
                        <w:t>R</w:t>
                      </w:r>
                      <w:r>
                        <w:rPr>
                          <w:vertAlign w:val="subscript"/>
                        </w:rPr>
                        <w:t>нн</w:t>
                      </w:r>
                      <w:proofErr w:type="spellEnd"/>
                      <w:r>
                        <w:rPr>
                          <w:vertAlign w:val="subscript"/>
                          <w:lang w:val="ru-RU"/>
                        </w:rPr>
                        <w:t>1</w:t>
                      </w:r>
                    </w:p>
                  </w:txbxContent>
                </v:textbox>
              </v:shape>
              <v:shape id="_x0000_s1307" type="#_x0000_t202" style="position:absolute;left:7806;top:2790;width:1072;height:432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vertAlign w:val="subscript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X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нн1</w:t>
                      </w:r>
                    </w:p>
                  </w:txbxContent>
                </v:textbox>
              </v:shape>
              <v:rect id="_x0000_s1308" style="position:absolute;left:7871;top:3321;width:924;height:198" stroked="f"/>
              <v:oval id="_x0000_s1309" style="position:absolute;left:7916;top:4191;width:288;height:288"/>
              <v:oval id="_x0000_s1310" style="position:absolute;left:8201;top:4191;width:288;height:288"/>
              <v:oval id="_x0000_s1311" style="position:absolute;left:8486;top:4191;width:288;height:288"/>
              <v:rect id="_x0000_s1312" style="position:absolute;left:6875;top:4197;width:663;height:232"/>
              <v:line id="_x0000_s1313" style="position:absolute" from="8771,4338" to="9338,4338">
                <v:stroke endarrow="oval" endarrowwidth="narrow" endarrowlength="short"/>
              </v:line>
              <v:line id="_x0000_s1314" style="position:absolute" from="7540,4320" to="7937,4320"/>
              <v:line id="_x0000_s1315" style="position:absolute" from="6098,4320" to="6892,4320">
                <v:stroke startarrowwidth="narrow" startarrowlength="short"/>
              </v:line>
              <v:shape id="_x0000_s1316" type="#_x0000_t202" style="position:absolute;left:6743;top:3804;width:898;height:432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R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нн2</w:t>
                      </w:r>
                    </w:p>
                  </w:txbxContent>
                </v:textbox>
              </v:shape>
              <v:shape id="_x0000_s1317" type="#_x0000_t202" style="position:absolute;left:7841;top:3789;width:1066;height:432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vertAlign w:val="subscript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X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нн2</w:t>
                      </w:r>
                    </w:p>
                  </w:txbxContent>
                </v:textbox>
              </v:shape>
              <v:rect id="_x0000_s1318" style="position:absolute;left:7877;top:4335;width:924;height:198" stroked="f"/>
              <v:line id="_x0000_s1319" style="position:absolute" from="6095,3306" to="6095,4314"/>
              <v:shape id="_x0000_s1320" type="#_x0000_t202" style="position:absolute;left:9012;top:3744;width:848;height:584" filled="f" stroked="f">
                <v:textbox>
                  <w:txbxContent>
                    <w:p w:rsidR="0079383A" w:rsidRDefault="0079383A" w:rsidP="0079383A">
                      <w:pPr>
                        <w:jc w:val="center"/>
                      </w:pPr>
                      <w:r>
                        <w:object w:dxaOrig="560" w:dyaOrig="440">
                          <v:shape id="_x0000_i1083" type="#_x0000_t75" style="width:27.75pt;height:21.75pt" o:ole="" fillcolor="window">
                            <v:imagedata r:id="rId94" o:title=""/>
                          </v:shape>
                          <o:OLEObject Type="Embed" ProgID="Equation.3" ShapeID="_x0000_i1083" DrawAspect="Content" ObjectID="_1634143802" r:id="rId95"/>
                        </w:object>
                      </w:r>
                    </w:p>
                  </w:txbxContent>
                </v:textbox>
              </v:shape>
            </v:group>
            <w10:wrap type="topAndBottom"/>
          </v:group>
        </w:pict>
      </w:r>
      <w:r>
        <w:rPr>
          <w:lang w:val="ru-RU"/>
        </w:rPr>
        <w:t xml:space="preserve">Трансформаторы имеют </w:t>
      </w:r>
      <w:proofErr w:type="spellStart"/>
      <w:r>
        <w:rPr>
          <w:lang w:val="ru-RU"/>
        </w:rPr>
        <w:t>трехлучевую</w:t>
      </w:r>
      <w:proofErr w:type="spellEnd"/>
      <w:r>
        <w:rPr>
          <w:lang w:val="ru-RU"/>
        </w:rPr>
        <w:t xml:space="preserve"> схему замещения (рис. 5.8).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С достаточной для практики точностью такой трансформатор может рассматриваться как два независимых </w:t>
      </w:r>
      <w:proofErr w:type="spellStart"/>
      <w:r>
        <w:rPr>
          <w:lang w:val="ru-RU"/>
        </w:rPr>
        <w:t>двухобмоточных</w:t>
      </w:r>
      <w:proofErr w:type="spellEnd"/>
      <w:r>
        <w:rPr>
          <w:lang w:val="ru-RU"/>
        </w:rPr>
        <w:t xml:space="preserve"> трансформатора, которые питаются от общей сети.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Трансформаторы с расщепленной обмоткой выполняются с соотношением мощностей обмоток 100 % / 50 % / 50 %. Откуда следует, что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right"/>
        <w:rPr>
          <w:lang w:val="ru-RU"/>
        </w:rPr>
      </w:pPr>
      <w:r>
        <w:rPr>
          <w:i/>
          <w:lang w:val="en-US"/>
        </w:rPr>
        <w:t>R</w:t>
      </w:r>
      <w:r>
        <w:rPr>
          <w:vertAlign w:val="subscript"/>
          <w:lang w:val="ru-RU"/>
        </w:rPr>
        <w:t>нн1</w:t>
      </w:r>
      <w:r>
        <w:rPr>
          <w:lang w:val="ru-RU"/>
        </w:rPr>
        <w:t xml:space="preserve"> = </w:t>
      </w:r>
      <w:r>
        <w:rPr>
          <w:i/>
          <w:lang w:val="en-US"/>
        </w:rPr>
        <w:t>R</w:t>
      </w:r>
      <w:r>
        <w:rPr>
          <w:vertAlign w:val="subscript"/>
          <w:lang w:val="ru-RU"/>
        </w:rPr>
        <w:t>нн2</w:t>
      </w:r>
      <w:r>
        <w:rPr>
          <w:lang w:val="ru-RU"/>
        </w:rPr>
        <w:t xml:space="preserve"> = 2 </w:t>
      </w:r>
      <w:r>
        <w:rPr>
          <w:i/>
          <w:lang w:val="en-US"/>
        </w:rPr>
        <w:t>R</w:t>
      </w:r>
      <w:r>
        <w:rPr>
          <w:vertAlign w:val="subscript"/>
          <w:lang w:val="ru-RU"/>
        </w:rPr>
        <w:t>в</w:t>
      </w:r>
      <w:r>
        <w:rPr>
          <w:lang w:val="ru-RU"/>
        </w:rPr>
        <w:t>.                                             (5.4)</w: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Опыт короткого замыкания выполняется при параллельном соединении обмоток низшего напряжения. По полученным данным определяются общие активное и индуктивное сопротивления трансформатора: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36"/>
          <w:lang w:val="ru-RU"/>
        </w:rPr>
        <w:object w:dxaOrig="2219" w:dyaOrig="860">
          <v:shape id="_x0000_i1067" type="#_x0000_t75" style="width:111pt;height:42.75pt" o:ole="" fillcolor="window">
            <v:imagedata r:id="rId96" o:title=""/>
          </v:shape>
          <o:OLEObject Type="Embed" ProgID="Equation.3" ShapeID="_x0000_i1067" DrawAspect="Content" ObjectID="_1634143786" r:id="rId97"/>
        </w:object>
      </w:r>
      <w:r>
        <w:rPr>
          <w:lang w:val="ru-RU"/>
        </w:rPr>
        <w:t xml:space="preserve">   и   </w:t>
      </w:r>
      <w:r>
        <w:rPr>
          <w:position w:val="-34"/>
          <w:lang w:val="ru-RU"/>
        </w:rPr>
        <w:object w:dxaOrig="2240" w:dyaOrig="840">
          <v:shape id="_x0000_i1068" type="#_x0000_t75" style="width:111.75pt;height:42pt" o:ole="" fillcolor="window">
            <v:imagedata r:id="rId98" o:title=""/>
          </v:shape>
          <o:OLEObject Type="Embed" ProgID="Equation.3" ShapeID="_x0000_i1068" DrawAspect="Content" ObjectID="_1634143787" r:id="rId99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В соответствии с условиями выполнения опыта короткого замыкания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right"/>
        <w:rPr>
          <w:lang w:val="ru-RU"/>
        </w:rPr>
      </w:pPr>
      <w:r>
        <w:rPr>
          <w:position w:val="-34"/>
          <w:lang w:val="ru-RU"/>
        </w:rPr>
        <w:object w:dxaOrig="2740" w:dyaOrig="780">
          <v:shape id="_x0000_i1069" type="#_x0000_t75" style="width:137.25pt;height:39pt" o:ole="" fillcolor="window">
            <v:imagedata r:id="rId100" o:title=""/>
          </v:shape>
          <o:OLEObject Type="Embed" ProgID="Equation.3" ShapeID="_x0000_i1069" DrawAspect="Content" ObjectID="_1634143788" r:id="rId101"/>
        </w:object>
      </w:r>
      <w:r>
        <w:rPr>
          <w:lang w:val="ru-RU"/>
        </w:rPr>
        <w:t>;                                          (5.5)</w: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jc w:val="right"/>
        <w:rPr>
          <w:lang w:val="ru-RU"/>
        </w:rPr>
      </w:pPr>
      <w:r>
        <w:rPr>
          <w:position w:val="-34"/>
          <w:lang w:val="ru-RU"/>
        </w:rPr>
        <w:object w:dxaOrig="3019" w:dyaOrig="780">
          <v:shape id="_x0000_i1070" type="#_x0000_t75" style="width:150.75pt;height:39pt" o:ole="" fillcolor="window">
            <v:imagedata r:id="rId102" o:title=""/>
          </v:shape>
          <o:OLEObject Type="Embed" ProgID="Equation.3" ShapeID="_x0000_i1070" DrawAspect="Content" ObjectID="_1634143789" r:id="rId103"/>
        </w:object>
      </w:r>
      <w:r>
        <w:rPr>
          <w:lang w:val="ru-RU"/>
        </w:rPr>
        <w:t xml:space="preserve">                                         (5.6)</w: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Подставив выражение (5.3) в (5.5), получим: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i/>
          <w:lang w:val="en-US"/>
        </w:rPr>
        <w:t>R</w:t>
      </w:r>
      <w:r>
        <w:rPr>
          <w:vertAlign w:val="subscript"/>
          <w:lang w:val="ru-RU"/>
        </w:rPr>
        <w:t>нн1</w:t>
      </w:r>
      <w:r>
        <w:rPr>
          <w:lang w:val="ru-RU"/>
        </w:rPr>
        <w:t xml:space="preserve"> = </w:t>
      </w:r>
      <w:r>
        <w:rPr>
          <w:i/>
          <w:lang w:val="en-US"/>
        </w:rPr>
        <w:t>R</w:t>
      </w:r>
      <w:r>
        <w:rPr>
          <w:vertAlign w:val="subscript"/>
          <w:lang w:val="ru-RU"/>
        </w:rPr>
        <w:t>нн2</w:t>
      </w:r>
      <w:r>
        <w:rPr>
          <w:lang w:val="ru-RU"/>
        </w:rPr>
        <w:t xml:space="preserve"> = </w:t>
      </w:r>
      <w:r>
        <w:rPr>
          <w:i/>
          <w:lang w:val="en-US"/>
        </w:rPr>
        <w:t>R</w:t>
      </w:r>
      <w:r>
        <w:rPr>
          <w:vertAlign w:val="subscript"/>
          <w:lang w:val="ru-RU"/>
        </w:rPr>
        <w:t>общ</w:t>
      </w:r>
      <w:r>
        <w:rPr>
          <w:lang w:val="ru-RU"/>
        </w:rPr>
        <w:t xml:space="preserve">   и   </w:t>
      </w:r>
      <w:r>
        <w:rPr>
          <w:i/>
          <w:lang w:val="en-US"/>
        </w:rPr>
        <w:t>R</w:t>
      </w:r>
      <w:r>
        <w:rPr>
          <w:vertAlign w:val="subscript"/>
          <w:lang w:val="ru-RU"/>
        </w:rPr>
        <w:t>в</w:t>
      </w:r>
      <w:r>
        <w:rPr>
          <w:lang w:val="ru-RU"/>
        </w:rPr>
        <w:t xml:space="preserve"> = 0</w:t>
      </w:r>
      <w:proofErr w:type="gramStart"/>
      <w:r>
        <w:rPr>
          <w:lang w:val="ru-RU"/>
        </w:rPr>
        <w:t>,5</w:t>
      </w:r>
      <w:proofErr w:type="gramEnd"/>
      <w:r>
        <w:rPr>
          <w:lang w:val="ru-RU"/>
        </w:rPr>
        <w:t xml:space="preserve"> </w:t>
      </w:r>
      <w:r>
        <w:rPr>
          <w:i/>
          <w:lang w:val="en-US"/>
        </w:rPr>
        <w:t>R</w:t>
      </w:r>
      <w:r>
        <w:rPr>
          <w:vertAlign w:val="subscript"/>
          <w:lang w:val="ru-RU"/>
        </w:rPr>
        <w:t>общ</w:t>
      </w:r>
      <w:r>
        <w:rPr>
          <w:lang w:val="ru-RU"/>
        </w:rPr>
        <w:t>.</w: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lastRenderedPageBreak/>
        <w:t xml:space="preserve">Для определения индуктивных сопротивлений обмоток, нужно учитывать расположение обмоток на </w:t>
      </w:r>
      <w:proofErr w:type="spellStart"/>
      <w:r>
        <w:rPr>
          <w:lang w:val="ru-RU"/>
        </w:rPr>
        <w:t>магнитопроводе</w:t>
      </w:r>
      <w:proofErr w:type="spellEnd"/>
      <w:r>
        <w:rPr>
          <w:lang w:val="ru-RU"/>
        </w:rPr>
        <w:t>, то есть влияние магнитных полей.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Так, для группы однофазных трансформаторов: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proofErr w:type="spellStart"/>
      <w:r>
        <w:rPr>
          <w:i/>
          <w:lang w:val="ru-RU"/>
        </w:rPr>
        <w:t>Х</w:t>
      </w:r>
      <w:r>
        <w:rPr>
          <w:vertAlign w:val="subscript"/>
          <w:lang w:val="ru-RU"/>
        </w:rPr>
        <w:t>в</w:t>
      </w:r>
      <w:proofErr w:type="spellEnd"/>
      <w:r>
        <w:rPr>
          <w:lang w:val="ru-RU"/>
        </w:rPr>
        <w:t xml:space="preserve"> = 0   и   </w:t>
      </w:r>
      <w:r>
        <w:rPr>
          <w:i/>
          <w:lang w:val="ru-RU"/>
        </w:rPr>
        <w:t>Х</w:t>
      </w:r>
      <w:r>
        <w:rPr>
          <w:vertAlign w:val="subscript"/>
          <w:lang w:val="ru-RU"/>
        </w:rPr>
        <w:t>нн</w:t>
      </w:r>
      <w:proofErr w:type="gramStart"/>
      <w:r>
        <w:rPr>
          <w:vertAlign w:val="subscript"/>
          <w:lang w:val="ru-RU"/>
        </w:rPr>
        <w:t>1</w:t>
      </w:r>
      <w:proofErr w:type="gramEnd"/>
      <w:r>
        <w:rPr>
          <w:lang w:val="ru-RU"/>
        </w:rPr>
        <w:t xml:space="preserve"> = </w:t>
      </w:r>
      <w:r>
        <w:rPr>
          <w:i/>
          <w:lang w:val="ru-RU"/>
        </w:rPr>
        <w:t>Х</w:t>
      </w:r>
      <w:r>
        <w:rPr>
          <w:vertAlign w:val="subscript"/>
          <w:lang w:val="ru-RU"/>
        </w:rPr>
        <w:t>нн2</w:t>
      </w:r>
      <w:r>
        <w:rPr>
          <w:lang w:val="ru-RU"/>
        </w:rPr>
        <w:t xml:space="preserve"> = 2 </w:t>
      </w:r>
      <w:proofErr w:type="spellStart"/>
      <w:r>
        <w:rPr>
          <w:i/>
          <w:lang w:val="ru-RU"/>
        </w:rPr>
        <w:t>Х</w:t>
      </w:r>
      <w:r>
        <w:rPr>
          <w:vertAlign w:val="subscript"/>
          <w:lang w:val="ru-RU"/>
        </w:rPr>
        <w:t>общ</w:t>
      </w:r>
      <w:proofErr w:type="spellEnd"/>
      <w:r>
        <w:rPr>
          <w:lang w:val="ru-RU"/>
        </w:rPr>
        <w:t>.</w:t>
      </w:r>
    </w:p>
    <w:p w:rsidR="0079383A" w:rsidRDefault="0079383A" w:rsidP="0079383A">
      <w:pPr>
        <w:pStyle w:val="a3"/>
        <w:ind w:firstLine="0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Для трехфазных трансформаторов при расположении обмоток одна над другой:</w:t>
      </w:r>
    </w:p>
    <w:p w:rsidR="0079383A" w:rsidRDefault="0079383A" w:rsidP="0079383A">
      <w:pPr>
        <w:pStyle w:val="a3"/>
        <w:ind w:firstLine="0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proofErr w:type="spellStart"/>
      <w:r>
        <w:rPr>
          <w:i/>
          <w:lang w:val="ru-RU"/>
        </w:rPr>
        <w:t>Х</w:t>
      </w:r>
      <w:r>
        <w:rPr>
          <w:vertAlign w:val="subscript"/>
          <w:lang w:val="ru-RU"/>
        </w:rPr>
        <w:t>в</w:t>
      </w:r>
      <w:proofErr w:type="spellEnd"/>
      <w:r>
        <w:rPr>
          <w:lang w:val="ru-RU"/>
        </w:rPr>
        <w:t xml:space="preserve"> = 0,125 </w:t>
      </w:r>
      <w:proofErr w:type="spellStart"/>
      <w:r>
        <w:rPr>
          <w:i/>
          <w:lang w:val="ru-RU"/>
        </w:rPr>
        <w:t>Х</w:t>
      </w:r>
      <w:r>
        <w:rPr>
          <w:vertAlign w:val="subscript"/>
          <w:lang w:val="ru-RU"/>
        </w:rPr>
        <w:t>общ</w:t>
      </w:r>
      <w:proofErr w:type="spellEnd"/>
      <w:r>
        <w:rPr>
          <w:lang w:val="ru-RU"/>
        </w:rPr>
        <w:t xml:space="preserve">   и   </w:t>
      </w:r>
      <w:r>
        <w:rPr>
          <w:i/>
          <w:lang w:val="ru-RU"/>
        </w:rPr>
        <w:t>Х</w:t>
      </w:r>
      <w:r>
        <w:rPr>
          <w:vertAlign w:val="subscript"/>
          <w:lang w:val="ru-RU"/>
        </w:rPr>
        <w:t>нн</w:t>
      </w:r>
      <w:proofErr w:type="gramStart"/>
      <w:r>
        <w:rPr>
          <w:vertAlign w:val="subscript"/>
          <w:lang w:val="ru-RU"/>
        </w:rPr>
        <w:t>1</w:t>
      </w:r>
      <w:proofErr w:type="gramEnd"/>
      <w:r>
        <w:rPr>
          <w:lang w:val="ru-RU"/>
        </w:rPr>
        <w:t xml:space="preserve"> = </w:t>
      </w:r>
      <w:r>
        <w:rPr>
          <w:i/>
          <w:lang w:val="ru-RU"/>
        </w:rPr>
        <w:t>Х</w:t>
      </w:r>
      <w:r>
        <w:rPr>
          <w:vertAlign w:val="subscript"/>
          <w:lang w:val="ru-RU"/>
        </w:rPr>
        <w:t>нн2</w:t>
      </w:r>
      <w:r>
        <w:rPr>
          <w:lang w:val="ru-RU"/>
        </w:rPr>
        <w:t xml:space="preserve"> = 1,75 </w:t>
      </w:r>
      <w:proofErr w:type="spellStart"/>
      <w:r>
        <w:rPr>
          <w:i/>
          <w:lang w:val="ru-RU"/>
        </w:rPr>
        <w:t>Х</w:t>
      </w:r>
      <w:r>
        <w:rPr>
          <w:vertAlign w:val="subscript"/>
          <w:lang w:val="ru-RU"/>
        </w:rPr>
        <w:t>общ</w:t>
      </w:r>
      <w:proofErr w:type="spellEnd"/>
      <w:r>
        <w:rPr>
          <w:lang w:val="ru-RU"/>
        </w:rPr>
        <w:t>.</w:t>
      </w:r>
    </w:p>
    <w:p w:rsidR="0079383A" w:rsidRDefault="0079383A" w:rsidP="0079383A">
      <w:pPr>
        <w:pStyle w:val="a3"/>
        <w:ind w:firstLine="0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Проводимости трансформатора с расщепленной обмоткой определяются так же, как и для </w:t>
      </w:r>
      <w:proofErr w:type="spellStart"/>
      <w:r>
        <w:rPr>
          <w:lang w:val="ru-RU"/>
        </w:rPr>
        <w:t>двухобмоточного</w:t>
      </w:r>
      <w:proofErr w:type="spellEnd"/>
      <w:r>
        <w:rPr>
          <w:lang w:val="ru-RU"/>
        </w:rPr>
        <w:t xml:space="preserve"> трансформатора.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Применение трансформаторов с расщепленными обмотками для раздельного питания секций низшего напряжения позволяет снизить ток короткого замыкания практически в два раза и обойтись во многих случаях без токоограничивающих реакторов.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b/>
          <w:i/>
          <w:lang w:val="ru-RU"/>
        </w:rPr>
      </w:pPr>
      <w:r>
        <w:rPr>
          <w:b/>
          <w:i/>
          <w:lang w:val="ru-RU"/>
        </w:rPr>
        <w:t>Автотрансформатор</w: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На электрических схемах автотрансформатор изображается следующим образом (рис. 5.9).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pict>
          <v:group id="_x0000_s1321" style="position:absolute;left:0;text-align:left;margin-left:8.3pt;margin-top:1.7pt;width:244.8pt;height:149.5pt;z-index:251658240" coordorigin="1728,7234" coordsize="4896,2990" o:allowincell="f">
            <v:shape id="_x0000_s1322" type="#_x0000_t202" style="position:absolute;left:1728;top:9394;width:4896;height:830" filled="f" stroked="f">
              <v:textbox style="mso-next-textbox:#_x0000_s1322">
                <w:txbxContent>
                  <w:p w:rsidR="0079383A" w:rsidRDefault="0079383A" w:rsidP="0079383A">
                    <w:pPr>
                      <w:pStyle w:val="4"/>
                    </w:pPr>
                    <w:r>
                      <w:t xml:space="preserve">Рисунок 5.9 – </w:t>
                    </w:r>
                    <w:proofErr w:type="spellStart"/>
                    <w:r>
                      <w:t>Условное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изображение</w:t>
                    </w:r>
                    <w:proofErr w:type="spellEnd"/>
                  </w:p>
                  <w:p w:rsidR="0079383A" w:rsidRDefault="0079383A" w:rsidP="0079383A">
                    <w:pPr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автотрансформатора.</w:t>
                    </w:r>
                  </w:p>
                </w:txbxContent>
              </v:textbox>
            </v:shape>
            <v:shape id="_x0000_s1323" type="#_x0000_t202" style="position:absolute;left:4032;top:7234;width:864;height:432" filled="f" stroked="f">
              <v:textbox style="mso-next-textbox:#_x0000_s1323">
                <w:txbxContent>
                  <w:p w:rsidR="0079383A" w:rsidRDefault="0079383A" w:rsidP="0079383A">
                    <w:pPr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ВН</w:t>
                    </w:r>
                  </w:p>
                </w:txbxContent>
              </v:textbox>
            </v:shape>
            <v:shape id="_x0000_s1324" type="#_x0000_t202" style="position:absolute;left:4101;top:8844;width:864;height:432" filled="f" stroked="f">
              <v:textbox style="mso-next-textbox:#_x0000_s1324">
                <w:txbxContent>
                  <w:p w:rsidR="0079383A" w:rsidRDefault="0079383A" w:rsidP="0079383A">
                    <w:pPr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НН</w:t>
                    </w:r>
                  </w:p>
                </w:txbxContent>
              </v:textbox>
            </v:shape>
            <v:shape id="_x0000_s1325" type="#_x0000_t202" style="position:absolute;left:4434;top:7969;width:864;height:432" filled="f" stroked="f">
              <v:textbox>
                <w:txbxContent>
                  <w:p w:rsidR="0079383A" w:rsidRDefault="0079383A" w:rsidP="0079383A">
                    <w:pPr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СН</w:t>
                    </w:r>
                  </w:p>
                </w:txbxContent>
              </v:textbox>
            </v:shape>
            <v:group id="_x0000_s1326" style="position:absolute;left:3600;top:7498;width:894;height:1608" coordorigin="3600,7176" coordsize="894,1608">
              <v:oval id="_x0000_s1327" style="position:absolute;left:3600;top:7488;width:641;height:646"/>
              <v:rect id="_x0000_s1328" style="position:absolute;left:3888;top:7344;width:576;height:864" stroked="f"/>
              <v:group id="_x0000_s1329" style="position:absolute;left:3600;top:7587;width:591;height:1197" coordorigin="5520,8404" coordsize="591,1197">
                <v:oval id="_x0000_s1330" style="position:absolute;left:5520;top:8404;width:578;height:576"/>
                <v:oval id="_x0000_s1331" style="position:absolute;left:5520;top:8719;width:578;height:576" filled="f"/>
                <v:group id="_x0000_s1332" style="position:absolute;left:5679;top:8458;width:288;height:285" coordorigin="4464,9507" coordsize="288,285">
                  <v:line id="_x0000_s1333" style="position:absolute;rotation:345" from="4464,9522" to="4608,9666"/>
                  <v:line id="_x0000_s1334" style="position:absolute;rotation:285" from="4599,9507" to="4743,9651"/>
                  <v:line id="_x0000_s1335" style="position:absolute" from="4608,9648" to="4608,9792"/>
                  <v:line id="_x0000_s1336" style="position:absolute" from="4608,9633" to="4752,9633"/>
                </v:group>
                <v:shape id="_x0000_s1337" type="#_x0000_t5" style="position:absolute;left:5709;top:8995;width:232;height:232"/>
                <v:line id="_x0000_s1338" style="position:absolute" from="5823,9298" to="5823,9586">
                  <v:stroke endarrow="oval" endarrowwidth="narrow" endarrowlength="short"/>
                </v:line>
                <v:line id="_x0000_s1339" style="position:absolute" from="5535,9601" to="6111,9601" strokeweight="1.5pt"/>
              </v:group>
              <v:group id="_x0000_s1340" style="position:absolute;left:3600;top:7176;width:576;height:288" coordorigin="5535,7056" coordsize="576,288">
                <v:line id="_x0000_s1341" style="position:absolute;flip:y" from="5823,7056" to="5823,7344">
                  <v:stroke endarrow="oval" endarrowwidth="narrow" endarrowlength="short"/>
                </v:line>
                <v:line id="_x0000_s1342" style="position:absolute" from="5535,7056" to="6111,7056" strokeweight="1.5pt"/>
              </v:group>
              <v:group id="_x0000_s1343" style="position:absolute;left:4206;top:7587;width:288;height:576" coordorigin="6501,8565" coordsize="288,576">
                <v:line id="_x0000_s1344" style="position:absolute;rotation:90;flip:x" from="6645,8715" to="6645,9003">
                  <v:stroke endarrow="oval" endarrowwidth="narrow" endarrowlength="short"/>
                </v:line>
                <v:line id="_x0000_s1345" style="position:absolute;rotation:90" from="6501,8853" to="7077,8853" strokeweight="1.5pt"/>
              </v:group>
            </v:group>
            <w10:wrap type="square"/>
          </v:group>
        </w:pict>
      </w:r>
      <w:r>
        <w:t xml:space="preserve">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принятой</w:t>
      </w:r>
      <w:proofErr w:type="spellEnd"/>
      <w:r>
        <w:t xml:space="preserve"> </w:t>
      </w:r>
      <w:proofErr w:type="spellStart"/>
      <w:r>
        <w:t>систе-мой</w:t>
      </w:r>
      <w:proofErr w:type="spellEnd"/>
      <w:r>
        <w:t xml:space="preserve"> </w:t>
      </w:r>
      <w:proofErr w:type="spellStart"/>
      <w:r>
        <w:t>обозначений</w:t>
      </w:r>
      <w:proofErr w:type="spellEnd"/>
      <w:r>
        <w:t xml:space="preserve"> </w:t>
      </w:r>
      <w:proofErr w:type="spellStart"/>
      <w:r>
        <w:t>аббревиатура</w:t>
      </w:r>
      <w:proofErr w:type="spellEnd"/>
      <w:r>
        <w:t xml:space="preserve"> </w:t>
      </w:r>
      <w:proofErr w:type="spellStart"/>
      <w:r>
        <w:t>авто-трансформатора</w:t>
      </w:r>
      <w:proofErr w:type="spellEnd"/>
      <w:r>
        <w:t xml:space="preserve"> АТДЦТН-125000</w:t>
      </w:r>
      <w:r>
        <w:rPr>
          <w:lang w:val="ru-RU"/>
        </w:rPr>
        <w:t xml:space="preserve">/ 220/110/10 расшифровывается: автотрансформатор трехфазный, </w:t>
      </w:r>
      <w:proofErr w:type="spellStart"/>
      <w:r>
        <w:rPr>
          <w:lang w:val="ru-RU"/>
        </w:rPr>
        <w:t>трехобмоточный</w:t>
      </w:r>
      <w:proofErr w:type="spellEnd"/>
      <w:r>
        <w:rPr>
          <w:lang w:val="ru-RU"/>
        </w:rPr>
        <w:t xml:space="preserve"> с </w:t>
      </w:r>
      <w:proofErr w:type="spellStart"/>
      <w:r>
        <w:t>принудительной</w:t>
      </w:r>
      <w:proofErr w:type="spellEnd"/>
      <w:r>
        <w:t xml:space="preserve"> </w:t>
      </w:r>
      <w:proofErr w:type="spellStart"/>
      <w:r>
        <w:t>циркуля-цией</w:t>
      </w:r>
      <w:proofErr w:type="spellEnd"/>
      <w:r>
        <w:t xml:space="preserve"> </w:t>
      </w:r>
      <w:proofErr w:type="spellStart"/>
      <w:r>
        <w:t>воздуха</w:t>
      </w:r>
      <w:proofErr w:type="spellEnd"/>
      <w:r>
        <w:t xml:space="preserve"> и масла и </w:t>
      </w:r>
      <w:proofErr w:type="spellStart"/>
      <w:r>
        <w:t>системой</w:t>
      </w:r>
      <w:proofErr w:type="spellEnd"/>
      <w:r>
        <w:t xml:space="preserve"> </w:t>
      </w:r>
      <w:proofErr w:type="spellStart"/>
      <w:r>
        <w:t>регу-лирования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нагруз-кой</w:t>
      </w:r>
      <w:proofErr w:type="spellEnd"/>
      <w:r>
        <w:t xml:space="preserve">. </w:t>
      </w:r>
      <w:proofErr w:type="spellStart"/>
      <w:r>
        <w:t>Номинальная</w:t>
      </w:r>
      <w:proofErr w:type="spellEnd"/>
      <w:r>
        <w:t xml:space="preserve"> </w:t>
      </w:r>
      <w:proofErr w:type="spellStart"/>
      <w:r>
        <w:t>мощность</w:t>
      </w:r>
      <w:proofErr w:type="spellEnd"/>
      <w:r>
        <w:t xml:space="preserve"> – 25000 </w:t>
      </w:r>
      <w:proofErr w:type="spellStart"/>
      <w:r>
        <w:t>кВ∙А</w:t>
      </w:r>
      <w:proofErr w:type="spellEnd"/>
      <w:r>
        <w:t xml:space="preserve">, </w:t>
      </w:r>
      <w:proofErr w:type="spellStart"/>
      <w:r>
        <w:t>класс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обмотки </w:t>
      </w:r>
      <w:proofErr w:type="spellStart"/>
      <w:r>
        <w:t>выс-шего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– 220 кВ, </w:t>
      </w:r>
      <w:proofErr w:type="spellStart"/>
      <w:r>
        <w:t>среднего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– 110 кВ, </w:t>
      </w:r>
      <w:proofErr w:type="spellStart"/>
      <w:r>
        <w:t>низшего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– 10 кВ.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Автотрансформатор отличается от </w:t>
      </w:r>
      <w:proofErr w:type="spellStart"/>
      <w:r>
        <w:rPr>
          <w:lang w:val="ru-RU"/>
        </w:rPr>
        <w:t>трехобмоточного</w:t>
      </w:r>
      <w:proofErr w:type="spellEnd"/>
      <w:r>
        <w:rPr>
          <w:lang w:val="ru-RU"/>
        </w:rPr>
        <w:t xml:space="preserve"> трансформатора тем, что его обмотки высшего и среднего напряжений, кроме магнитной связи имеют еще электрическую связь (рис. 5.10). Обмотка среднего напряжения является частью обмотки высшего напряжения.</w:t>
      </w:r>
    </w:p>
    <w:p w:rsidR="0079383A" w:rsidRDefault="0079383A" w:rsidP="0079383A">
      <w:pPr>
        <w:pStyle w:val="a3"/>
        <w:jc w:val="left"/>
        <w:rPr>
          <w:lang w:val="ru-RU"/>
        </w:rPr>
      </w:pPr>
      <w:r>
        <w:lastRenderedPageBreak/>
        <w:pict>
          <v:group id="_x0000_s1346" style="position:absolute;left:0;text-align:left;margin-left:-6.1pt;margin-top:12.25pt;width:302.4pt;height:230.4pt;z-index:251658240" coordorigin="1728,10512" coordsize="6048,4608" o:allowincell="f">
            <v:group id="_x0000_s1347" style="position:absolute;left:3168;top:10512;width:3456;height:2880" coordorigin="2448,9936" coordsize="3456,2880">
              <v:group id="_x0000_s1348" style="position:absolute;left:2448;top:10239;width:1728;height:2289" coordorigin="2448,10239" coordsize="1728,2289">
                <v:group id="_x0000_s1349" style="position:absolute;left:3747;top:10353;width:429;height:2016" coordorigin="2883,10353" coordsize="429,2016">
                  <v:oval id="_x0000_s1350" style="position:absolute;left:3024;top:10368;width:288;height:288"/>
                  <v:oval id="_x0000_s1351" style="position:absolute;left:3024;top:10653;width:288;height:288"/>
                  <v:oval id="_x0000_s1352" style="position:absolute;left:3024;top:10938;width:288;height:288"/>
                  <v:oval id="_x0000_s1353" style="position:absolute;left:3024;top:11223;width:288;height:288"/>
                  <v:oval id="_x0000_s1354" style="position:absolute;left:3024;top:11508;width:288;height:288"/>
                  <v:oval id="_x0000_s1355" style="position:absolute;left:3024;top:11793;width:288;height:288"/>
                  <v:oval id="_x0000_s1356" style="position:absolute;left:3024;top:12078;width:288;height:288"/>
                  <v:rect id="_x0000_s1357" style="position:absolute;left:2883;top:10353;width:261;height:2016" stroked="f"/>
                </v:group>
                <v:line id="_x0000_s1358" style="position:absolute" from="4002,10239" to="4002,10383"/>
                <v:line id="_x0000_s1359" style="position:absolute" from="4002,12369" to="4002,12513"/>
                <v:line id="_x0000_s1360" style="position:absolute" from="2856,10239" to="4008,10239">
                  <v:stroke startarrow="oval" startarrowwidth="narrow" startarrowlength="short"/>
                </v:line>
                <v:line id="_x0000_s1361" style="position:absolute" from="2850,12489" to="4002,12489">
                  <v:stroke startarrow="oval" startarrowwidth="narrow" startarrowlength="short"/>
                </v:line>
                <v:line id="_x0000_s1362" style="position:absolute" from="3312,11505" to="4032,11505">
                  <v:stroke startarrow="oval" startarrowwidth="narrow" startarrowlength="short"/>
                </v:line>
                <v:line id="_x0000_s1363" style="position:absolute" from="3312,12240" to="3312,12528">
                  <v:stroke endarrow="classic" endarrowwidth="narrow" endarrowlength="long"/>
                </v:line>
                <v:line id="_x0000_s1364" style="position:absolute;flip:y" from="3312,11520" to="3312,11808">
                  <v:stroke endarrow="classic" endarrowwidth="narrow" endarrowlength="long"/>
                </v:line>
                <v:line id="_x0000_s1365" style="position:absolute;flip:y" from="2853,10281" to="2853,11001">
                  <v:stroke endarrow="classic" endarrowwidth="narrow" endarrowlength="long"/>
                </v:line>
                <v:line id="_x0000_s1366" style="position:absolute" from="2850,11694" to="2850,12414">
                  <v:stroke endarrow="classic" endarrowwidth="narrow" endarrowlength="long"/>
                </v:line>
                <v:line id="_x0000_s1367" style="position:absolute;rotation:90" from="3615,10800" to="4191,10800">
                  <v:stroke endarrow="classic" endarrowwidth="narrow" endarrowlength="long"/>
                </v:line>
                <v:line id="_x0000_s1368" style="position:absolute;flip:y" from="3933,11811" to="3933,12243">
                  <v:stroke endarrow="classic" endarrowwidth="narrow" endarrowlength="long"/>
                </v:line>
                <v:line id="_x0000_s1369" style="position:absolute;rotation:90;flip:y" from="3702,11379" to="3702,11811">
                  <v:stroke endarrow="classic" endarrowwidth="narrow" endarrowlength="long"/>
                </v:line>
                <v:shape id="_x0000_s1370" type="#_x0000_t202" style="position:absolute;left:2448;top:11088;width:720;height:576" filled="f" stroked="f">
                  <v:textbox>
                    <w:txbxContent>
                      <w:p w:rsidR="0079383A" w:rsidRDefault="0079383A" w:rsidP="0079383A">
                        <w:pPr>
                          <w:jc w:val="center"/>
                          <w:rPr>
                            <w:sz w:val="24"/>
                            <w:vertAlign w:val="subscript"/>
                            <w:lang w:val="ru-RU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U</w:t>
                        </w:r>
                        <w:r>
                          <w:rPr>
                            <w:sz w:val="28"/>
                            <w:vertAlign w:val="subscript"/>
                            <w:lang w:val="ru-RU"/>
                          </w:rPr>
                          <w:t>в</w:t>
                        </w:r>
                      </w:p>
                    </w:txbxContent>
                  </v:textbox>
                </v:shape>
                <v:shape id="_x0000_s1371" type="#_x0000_t202" style="position:absolute;left:2736;top:11808;width:1296;height:576" filled="f" stroked="f">
                  <v:textbox>
                    <w:txbxContent>
                      <w:p w:rsidR="0079383A" w:rsidRDefault="0079383A" w:rsidP="0079383A">
                        <w:pPr>
                          <w:rPr>
                            <w:sz w:val="24"/>
                            <w:vertAlign w:val="subscript"/>
                            <w:lang w:val="ru-RU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 xml:space="preserve">   </w:t>
                        </w:r>
                        <w:proofErr w:type="gramStart"/>
                        <w:r>
                          <w:rPr>
                            <w:i/>
                            <w:sz w:val="24"/>
                            <w:lang w:val="en-US"/>
                          </w:rPr>
                          <w:t>U</w:t>
                        </w:r>
                        <w:r>
                          <w:rPr>
                            <w:sz w:val="28"/>
                            <w:vertAlign w:val="subscript"/>
                            <w:lang w:val="ru-RU"/>
                          </w:rPr>
                          <w:t>в</w:t>
                        </w:r>
                        <w:r>
                          <w:rPr>
                            <w:sz w:val="28"/>
                            <w:lang w:val="ru-RU"/>
                          </w:rPr>
                          <w:t xml:space="preserve">  </w:t>
                        </w:r>
                        <w:r>
                          <w:rPr>
                            <w:i/>
                            <w:sz w:val="24"/>
                            <w:lang w:val="en-US"/>
                          </w:rPr>
                          <w:t>I</w:t>
                        </w:r>
                        <w:r>
                          <w:rPr>
                            <w:sz w:val="28"/>
                            <w:vertAlign w:val="subscript"/>
                            <w:lang w:val="ru-RU"/>
                          </w:rPr>
                          <w:t>общ</w:t>
                        </w:r>
                        <w:proofErr w:type="gramEnd"/>
                      </w:p>
                    </w:txbxContent>
                  </v:textbox>
                </v:shape>
                <v:shape id="_x0000_s1372" type="#_x0000_t202" style="position:absolute;left:3312;top:10422;width:720;height:576" filled="f" stroked="f">
                  <v:textbox>
                    <w:txbxContent>
                      <w:p w:rsidR="0079383A" w:rsidRDefault="0079383A" w:rsidP="0079383A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I</w:t>
                        </w:r>
                        <w:r>
                          <w:rPr>
                            <w:sz w:val="28"/>
                            <w:vertAlign w:val="subscript"/>
                            <w:lang w:val="ru-RU"/>
                          </w:rPr>
                          <w:t>в</w:t>
                        </w:r>
                      </w:p>
                    </w:txbxContent>
                  </v:textbox>
                </v:shape>
                <v:shape id="_x0000_s1373" type="#_x0000_t202" style="position:absolute;left:3381;top:11118;width:720;height:576" filled="f" stroked="f">
                  <v:textbox>
                    <w:txbxContent>
                      <w:p w:rsidR="0079383A" w:rsidRDefault="0079383A" w:rsidP="0079383A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I</w:t>
                        </w:r>
                        <w:r>
                          <w:rPr>
                            <w:sz w:val="28"/>
                            <w:vertAlign w:val="subscript"/>
                            <w:lang w:val="ru-RU"/>
                          </w:rPr>
                          <w:t>с</w:t>
                        </w:r>
                      </w:p>
                    </w:txbxContent>
                  </v:textbox>
                </v:shape>
              </v:group>
              <v:group id="_x0000_s1374" style="position:absolute;left:4464;top:10884;width:1440;height:1167" coordorigin="6336,10080" coordsize="1440,1167">
                <v:group id="_x0000_s1375" style="position:absolute;left:6336;top:10200;width:432;height:896" coordorigin="6336,10200" coordsize="432,896">
                  <v:oval id="_x0000_s1376" style="position:absolute;left:6336;top:10224;width:288;height:288"/>
                  <v:oval id="_x0000_s1377" style="position:absolute;left:6336;top:10509;width:288;height:288"/>
                  <v:oval id="_x0000_s1378" style="position:absolute;left:6351;top:10794;width:288;height:288"/>
                  <v:rect id="_x0000_s1379" style="position:absolute;left:6480;top:10200;width:288;height:896" stroked="f"/>
                </v:group>
                <v:line id="_x0000_s1380" style="position:absolute" from="6480,11103" to="6480,11247"/>
                <v:line id="_x0000_s1381" style="position:absolute" from="6480,10095" to="6480,10239"/>
                <v:line id="_x0000_s1382" style="position:absolute" from="6480,10080" to="7344,10080">
                  <v:stroke endarrow="oval" endarrowwidth="narrow" endarrowlength="short"/>
                </v:line>
                <v:line id="_x0000_s1383" style="position:absolute" from="6480,11232" to="7344,11232">
                  <v:stroke endarrow="oval" endarrowwidth="narrow" endarrowlength="short"/>
                </v:line>
                <v:line id="_x0000_s1384" style="position:absolute" from="7344,10104" to="7344,10478">
                  <v:stroke startarrow="classic" startarrowwidth="narrow" startarrowlength="long"/>
                </v:line>
                <v:line id="_x0000_s1385" style="position:absolute;flip:y" from="7344,10800" to="7344,11174">
                  <v:stroke startarrow="classic" startarrowwidth="narrow" startarrowlength="long"/>
                </v:line>
                <v:line id="_x0000_s1386" style="position:absolute" from="6555,10426" to="6555,10800">
                  <v:stroke startarrow="classic" startarrowwidth="narrow" startarrowlength="long"/>
                </v:line>
                <v:shape id="_x0000_s1387" type="#_x0000_t202" style="position:absolute;left:6480;top:10413;width:1296;height:576" filled="f" stroked="f">
                  <v:textbox>
                    <w:txbxContent>
                      <w:p w:rsidR="0079383A" w:rsidRDefault="0079383A" w:rsidP="0079383A">
                        <w:pPr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 xml:space="preserve"> I</w:t>
                        </w:r>
                        <w:proofErr w:type="spellStart"/>
                        <w:r>
                          <w:rPr>
                            <w:sz w:val="28"/>
                            <w:vertAlign w:val="subscript"/>
                            <w:lang w:val="ru-RU"/>
                          </w:rPr>
                          <w:t>н</w:t>
                        </w:r>
                        <w:proofErr w:type="spellEnd"/>
                        <w:r>
                          <w:rPr>
                            <w:sz w:val="28"/>
                            <w:lang w:val="ru-RU"/>
                          </w:rPr>
                          <w:t xml:space="preserve">    </w:t>
                        </w:r>
                        <w:r>
                          <w:rPr>
                            <w:i/>
                            <w:sz w:val="28"/>
                            <w:lang w:val="en-US"/>
                          </w:rPr>
                          <w:t>U</w:t>
                        </w:r>
                        <w:proofErr w:type="spellStart"/>
                        <w:r>
                          <w:rPr>
                            <w:sz w:val="28"/>
                            <w:vertAlign w:val="subscript"/>
                            <w:lang w:val="ru-RU"/>
                          </w:rPr>
                          <w:t>н</w:t>
                        </w:r>
                        <w:proofErr w:type="spellEnd"/>
                      </w:p>
                    </w:txbxContent>
                  </v:textbox>
                </v:shape>
              </v:group>
              <v:line id="_x0000_s1388" style="position:absolute" from="4320,10800" to="4320,12096" strokeweight="1.5pt"/>
              <v:shape id="_x0000_s1389" type="#_x0000_t202" style="position:absolute;left:4320;top:9936;width:720;height:432" filled="f" stroked="f">
                <v:textbox>
                  <w:txbxContent>
                    <w:p w:rsidR="0079383A" w:rsidRDefault="0079383A" w:rsidP="0079383A">
                      <w:pPr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lang w:val="ru-RU"/>
                        </w:rPr>
                        <w:t>а)</w:t>
                      </w:r>
                    </w:p>
                  </w:txbxContent>
                </v:textbox>
              </v:shape>
              <v:line id="_x0000_s1390" style="position:absolute;flip:y" from="4176,10224" to="4464,10656"/>
              <v:line id="_x0000_s1391" style="position:absolute" from="4176,12240" to="4608,12528"/>
              <v:shape id="_x0000_s1392" type="#_x0000_t202" style="position:absolute;left:4533;top:12384;width:651;height:432" filled="f" stroked="f">
                <v:textbox>
                  <w:txbxContent>
                    <w:p w:rsidR="0079383A" w:rsidRDefault="0079383A" w:rsidP="0079383A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б)</w:t>
                      </w:r>
                    </w:p>
                  </w:txbxContent>
                </v:textbox>
              </v:shape>
            </v:group>
            <v:shape id="_x0000_s1393" type="#_x0000_t202" style="position:absolute;left:1728;top:13536;width:6048;height:1584" filled="f" stroked="f">
              <v:textbox>
                <w:txbxContent>
                  <w:p w:rsidR="0079383A" w:rsidRDefault="0079383A" w:rsidP="0079383A">
                    <w:pPr>
                      <w:pStyle w:val="4"/>
                    </w:pPr>
                    <w:r>
                      <w:t xml:space="preserve">Рисунок 5.10 – Схема </w:t>
                    </w:r>
                    <w:proofErr w:type="spellStart"/>
                    <w:r>
                      <w:t>соединения</w:t>
                    </w:r>
                    <w:proofErr w:type="spellEnd"/>
                    <w:r>
                      <w:t xml:space="preserve"> обмоток </w:t>
                    </w:r>
                  </w:p>
                  <w:p w:rsidR="0079383A" w:rsidRDefault="0079383A" w:rsidP="0079383A">
                    <w:pPr>
                      <w:pStyle w:val="4"/>
                    </w:pPr>
                    <w:r>
                      <w:t xml:space="preserve">                          автотрансформатора:</w:t>
                    </w:r>
                  </w:p>
                  <w:p w:rsidR="0079383A" w:rsidRDefault="0079383A" w:rsidP="0079383A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            а) – </w:t>
                    </w:r>
                    <w:proofErr w:type="spellStart"/>
                    <w:r>
                      <w:rPr>
                        <w:sz w:val="28"/>
                      </w:rPr>
                      <w:t>последовательная</w:t>
                    </w:r>
                    <w:proofErr w:type="spellEnd"/>
                    <w:r>
                      <w:rPr>
                        <w:sz w:val="28"/>
                      </w:rPr>
                      <w:t xml:space="preserve"> обмотка;</w:t>
                    </w:r>
                  </w:p>
                  <w:p w:rsidR="0079383A" w:rsidRDefault="0079383A" w:rsidP="0079383A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            б) </w:t>
                    </w:r>
                    <w:proofErr w:type="spellStart"/>
                    <w:r>
                      <w:rPr>
                        <w:sz w:val="28"/>
                      </w:rPr>
                      <w:t>–общая</w:t>
                    </w:r>
                    <w:proofErr w:type="spellEnd"/>
                    <w:r>
                      <w:rPr>
                        <w:sz w:val="28"/>
                      </w:rPr>
                      <w:t xml:space="preserve"> обмотка.</w:t>
                    </w:r>
                  </w:p>
                </w:txbxContent>
              </v:textbox>
            </v:shape>
            <w10:wrap type="square"/>
          </v:group>
        </w:pict>
      </w:r>
      <w:r>
        <w:rPr>
          <w:lang w:val="ru-RU"/>
        </w:rPr>
        <w:t xml:space="preserve">Обмотка </w:t>
      </w:r>
      <w:proofErr w:type="gramStart"/>
      <w:r>
        <w:rPr>
          <w:lang w:val="ru-RU"/>
        </w:rPr>
        <w:t>высшего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напря-жения</w:t>
      </w:r>
      <w:proofErr w:type="spellEnd"/>
      <w:r>
        <w:rPr>
          <w:lang w:val="ru-RU"/>
        </w:rPr>
        <w:t xml:space="preserve"> состоит из двух частей – последовательной обмотки и общей обмотки.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При работе </w:t>
      </w:r>
      <w:proofErr w:type="spellStart"/>
      <w:proofErr w:type="gramStart"/>
      <w:r>
        <w:rPr>
          <w:lang w:val="ru-RU"/>
        </w:rPr>
        <w:t>автотрансфор-матора</w:t>
      </w:r>
      <w:proofErr w:type="spellEnd"/>
      <w:proofErr w:type="gramEnd"/>
      <w:r>
        <w:rPr>
          <w:lang w:val="ru-RU"/>
        </w:rPr>
        <w:t xml:space="preserve"> в режиме понижения напряжения в последовательной обмотке протекает ток </w:t>
      </w:r>
      <w:r>
        <w:rPr>
          <w:i/>
          <w:lang w:val="en-US"/>
        </w:rPr>
        <w:t>I</w:t>
      </w:r>
      <w:r>
        <w:rPr>
          <w:vertAlign w:val="subscript"/>
          <w:lang w:val="ru-RU"/>
        </w:rPr>
        <w:t>в</w:t>
      </w:r>
      <w:r>
        <w:rPr>
          <w:lang w:val="ru-RU"/>
        </w:rPr>
        <w:t xml:space="preserve">. Он создает магнитный поток и наводит в общей обмотке ток </w:t>
      </w:r>
      <w:proofErr w:type="gramStart"/>
      <w:r>
        <w:rPr>
          <w:i/>
          <w:lang w:val="en-US"/>
        </w:rPr>
        <w:t>I</w:t>
      </w:r>
      <w:proofErr w:type="gramEnd"/>
      <w:r>
        <w:rPr>
          <w:vertAlign w:val="subscript"/>
          <w:lang w:val="ru-RU"/>
        </w:rPr>
        <w:t>общ</w:t>
      </w:r>
      <w:r>
        <w:rPr>
          <w:lang w:val="ru-RU"/>
        </w:rPr>
        <w:t>. Ток нагрузки в обмотке среднего напряжения равен сумме этих токов: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i/>
          <w:lang w:val="en-US"/>
        </w:rPr>
        <w:t>I</w:t>
      </w:r>
      <w:r>
        <w:rPr>
          <w:vertAlign w:val="subscript"/>
          <w:lang w:val="ru-RU"/>
        </w:rPr>
        <w:t>с</w:t>
      </w:r>
      <w:r>
        <w:rPr>
          <w:lang w:val="ru-RU"/>
        </w:rPr>
        <w:t xml:space="preserve"> = </w:t>
      </w:r>
      <w:r>
        <w:rPr>
          <w:i/>
          <w:lang w:val="en-US"/>
        </w:rPr>
        <w:t>I</w:t>
      </w:r>
      <w:r>
        <w:rPr>
          <w:vertAlign w:val="subscript"/>
          <w:lang w:val="ru-RU"/>
        </w:rPr>
        <w:t>в</w:t>
      </w:r>
      <w:r>
        <w:rPr>
          <w:lang w:val="ru-RU"/>
        </w:rPr>
        <w:t xml:space="preserve"> + </w:t>
      </w:r>
      <w:r>
        <w:rPr>
          <w:i/>
          <w:lang w:val="en-US"/>
        </w:rPr>
        <w:t>I</w:t>
      </w:r>
      <w:r>
        <w:rPr>
          <w:vertAlign w:val="subscript"/>
          <w:lang w:val="ru-RU"/>
        </w:rPr>
        <w:t>общ</w:t>
      </w:r>
      <w:r>
        <w:rPr>
          <w:lang w:val="ru-RU"/>
        </w:rPr>
        <w:t>.</w: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Ток </w:t>
      </w:r>
      <w:proofErr w:type="gramStart"/>
      <w:r>
        <w:rPr>
          <w:i/>
          <w:lang w:val="en-US"/>
        </w:rPr>
        <w:t>I</w:t>
      </w:r>
      <w:proofErr w:type="gramEnd"/>
      <w:r>
        <w:rPr>
          <w:vertAlign w:val="subscript"/>
          <w:lang w:val="ru-RU"/>
        </w:rPr>
        <w:t>в</w:t>
      </w:r>
      <w:r>
        <w:rPr>
          <w:lang w:val="ru-RU"/>
        </w:rPr>
        <w:t xml:space="preserve"> определяется электрической связью обмоток, а ток </w:t>
      </w:r>
      <w:r>
        <w:rPr>
          <w:i/>
          <w:lang w:val="en-US"/>
        </w:rPr>
        <w:t>I</w:t>
      </w:r>
      <w:r>
        <w:rPr>
          <w:vertAlign w:val="subscript"/>
          <w:lang w:val="ru-RU"/>
        </w:rPr>
        <w:t>общ</w:t>
      </w:r>
      <w:r>
        <w:rPr>
          <w:lang w:val="ru-RU"/>
        </w:rPr>
        <w:t xml:space="preserve"> – магнитной связью.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Полная мощность, которая передается из обмотки высшего напряжения в обмотку среднего напряжения, называется номинальной мощность автотрансформатора. Она рассчитывается как</w:t>
      </w: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12"/>
          <w:lang w:val="ru-RU"/>
        </w:rPr>
        <w:object w:dxaOrig="4760" w:dyaOrig="440">
          <v:shape id="_x0000_i1071" type="#_x0000_t75" style="width:237.75pt;height:21.75pt" o:ole="" fillcolor="window">
            <v:imagedata r:id="rId104" o:title=""/>
          </v:shape>
          <o:OLEObject Type="Embed" ProgID="Equation.3" ShapeID="_x0000_i1071" DrawAspect="Content" ObjectID="_1634143790" r:id="rId105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Это выражение можно записать следующим образом: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12"/>
          <w:lang w:val="ru-RU"/>
        </w:rPr>
        <w:object w:dxaOrig="5960" w:dyaOrig="440">
          <v:shape id="_x0000_i1072" type="#_x0000_t75" style="width:297.75pt;height:21.75pt" o:ole="" fillcolor="window">
            <v:imagedata r:id="rId106" o:title=""/>
          </v:shape>
          <o:OLEObject Type="Embed" ProgID="Equation.3" ShapeID="_x0000_i1072" DrawAspect="Content" ObjectID="_1634143791" r:id="rId107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212"/>
          <w:lang w:val="ru-RU"/>
        </w:rPr>
        <w:object w:dxaOrig="5920" w:dyaOrig="2440">
          <v:shape id="_x0000_i1073" type="#_x0000_t75" style="width:296.25pt;height:122.25pt" o:ole="" fillcolor="window">
            <v:imagedata r:id="rId108" o:title=""/>
          </v:shape>
          <o:OLEObject Type="Embed" ProgID="Equation.3" ShapeID="_x0000_i1073" DrawAspect="Content" ObjectID="_1634143792" r:id="rId109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Типовая мощность меньше номинальной мощности. Выясним во сколько раз. Для этого возьмем отношение типовой мощности </w:t>
      </w:r>
      <w:proofErr w:type="gramStart"/>
      <w:r>
        <w:rPr>
          <w:lang w:val="ru-RU"/>
        </w:rPr>
        <w:t>к</w:t>
      </w:r>
      <w:proofErr w:type="gramEnd"/>
      <w:r>
        <w:rPr>
          <w:lang w:val="ru-RU"/>
        </w:rPr>
        <w:t xml:space="preserve"> номинальной: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36"/>
          <w:lang w:val="ru-RU"/>
        </w:rPr>
        <w:object w:dxaOrig="7620" w:dyaOrig="860">
          <v:shape id="_x0000_i1074" type="#_x0000_t75" style="width:381pt;height:42.75pt" o:ole="" fillcolor="window">
            <v:imagedata r:id="rId110" o:title=""/>
          </v:shape>
          <o:OLEObject Type="Embed" ProgID="Equation.3" ShapeID="_x0000_i1074" DrawAspect="Content" ObjectID="_1634143793" r:id="rId111"/>
        </w:object>
      </w:r>
      <w:r>
        <w:rPr>
          <w:lang w:val="ru-RU"/>
        </w:rPr>
        <w:t>.</w: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Коэффициент α называется коэффициентом выгодности. Выгодность автотрансформатора определяется по отношению к </w:t>
      </w:r>
      <w:proofErr w:type="spellStart"/>
      <w:r>
        <w:rPr>
          <w:lang w:val="ru-RU"/>
        </w:rPr>
        <w:t>трехобмоточному</w:t>
      </w:r>
      <w:proofErr w:type="spellEnd"/>
      <w:r>
        <w:rPr>
          <w:lang w:val="ru-RU"/>
        </w:rPr>
        <w:t xml:space="preserve"> трансформатору той же мощности.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Обмотка низшего напряжения имеет с обмотками высшего и среднего напряжений только магнитную связь. Мощность этой обмотки не может быть больше типовой мощности автотрансформатора. Иначе размеры магнитопровода автотрансформатора будут определяться мощностью обмотки низшего напряжения.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>Учитывая изложенное, можно записать соотношение номинальных мощностей обмоток автотрансформатора: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lang w:val="ru-RU"/>
        </w:rPr>
        <w:t xml:space="preserve">100 % / 100 % / </w:t>
      </w:r>
      <w:r>
        <w:rPr>
          <w:lang w:val="en-US"/>
        </w:rPr>
        <w:t>α</w:t>
      </w:r>
      <w:r>
        <w:rPr>
          <w:lang w:val="ru-RU"/>
        </w:rPr>
        <w:t xml:space="preserve"> %.</w: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i/>
          <w:lang w:val="ru-RU"/>
        </w:rPr>
        <w:t>Преимущества</w:t>
      </w:r>
      <w:r>
        <w:rPr>
          <w:lang w:val="ru-RU"/>
        </w:rPr>
        <w:t xml:space="preserve"> автотрансформатора по сравнению с </w:t>
      </w:r>
      <w:proofErr w:type="spellStart"/>
      <w:r>
        <w:rPr>
          <w:lang w:val="ru-RU"/>
        </w:rPr>
        <w:t>трехобмоточным</w:t>
      </w:r>
      <w:proofErr w:type="spellEnd"/>
      <w:r>
        <w:rPr>
          <w:lang w:val="ru-RU"/>
        </w:rPr>
        <w:t xml:space="preserve"> трансформатором:</w:t>
      </w:r>
    </w:p>
    <w:p w:rsidR="0079383A" w:rsidRDefault="0079383A" w:rsidP="0079383A">
      <w:pPr>
        <w:pStyle w:val="a3"/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меньший расход материалов (меди, стали, изоляции);</w:t>
      </w:r>
    </w:p>
    <w:p w:rsidR="0079383A" w:rsidRDefault="0079383A" w:rsidP="0079383A">
      <w:pPr>
        <w:pStyle w:val="a3"/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меньшие габариты;</w:t>
      </w:r>
    </w:p>
    <w:p w:rsidR="0079383A" w:rsidRDefault="0079383A" w:rsidP="0079383A">
      <w:pPr>
        <w:pStyle w:val="a3"/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меньшие потери активной мощности в режимах холостого хода и короткого замыкания;</w:t>
      </w:r>
    </w:p>
    <w:p w:rsidR="0079383A" w:rsidRDefault="0079383A" w:rsidP="0079383A">
      <w:pPr>
        <w:pStyle w:val="a3"/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больший коэффициент полезного действия;</w:t>
      </w:r>
    </w:p>
    <w:p w:rsidR="0079383A" w:rsidRDefault="0079383A" w:rsidP="0079383A">
      <w:pPr>
        <w:pStyle w:val="a3"/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более легкие условия охлаждения.</w:t>
      </w:r>
    </w:p>
    <w:p w:rsidR="0079383A" w:rsidRDefault="0079383A" w:rsidP="0079383A">
      <w:pPr>
        <w:pStyle w:val="a3"/>
        <w:ind w:left="567" w:firstLine="0"/>
        <w:rPr>
          <w:i/>
          <w:lang w:val="ru-RU"/>
        </w:rPr>
      </w:pPr>
      <w:r>
        <w:rPr>
          <w:i/>
          <w:lang w:val="ru-RU"/>
        </w:rPr>
        <w:t>Недостатки:</w:t>
      </w:r>
    </w:p>
    <w:p w:rsidR="0079383A" w:rsidRDefault="0079383A" w:rsidP="0079383A">
      <w:pPr>
        <w:pStyle w:val="a3"/>
        <w:numPr>
          <w:ilvl w:val="0"/>
          <w:numId w:val="7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сложность выполнения независимого регулирования напряжения;</w:t>
      </w:r>
    </w:p>
    <w:p w:rsidR="0079383A" w:rsidRDefault="0079383A" w:rsidP="0079383A">
      <w:pPr>
        <w:pStyle w:val="a3"/>
        <w:numPr>
          <w:ilvl w:val="0"/>
          <w:numId w:val="7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>опасность перехода атмосферных перенапряжений из обмотки высшего напряжения в обмотку среднего напряжения и обратно из-за электрической связи обмоток;</w:t>
      </w:r>
    </w:p>
    <w:p w:rsidR="0079383A" w:rsidRDefault="0079383A" w:rsidP="0079383A">
      <w:pPr>
        <w:pStyle w:val="a3"/>
        <w:numPr>
          <w:ilvl w:val="0"/>
          <w:numId w:val="7"/>
        </w:numPr>
        <w:tabs>
          <w:tab w:val="clear" w:pos="360"/>
          <w:tab w:val="num" w:pos="927"/>
        </w:tabs>
        <w:ind w:left="927"/>
        <w:rPr>
          <w:lang w:val="ru-RU"/>
        </w:rPr>
      </w:pPr>
      <w:r>
        <w:rPr>
          <w:lang w:val="ru-RU"/>
        </w:rPr>
        <w:t xml:space="preserve">необходимость обязательного глухого заземления </w:t>
      </w:r>
      <w:proofErr w:type="spellStart"/>
      <w:r>
        <w:rPr>
          <w:lang w:val="ru-RU"/>
        </w:rPr>
        <w:t>нейтрали</w:t>
      </w:r>
      <w:proofErr w:type="spellEnd"/>
      <w:r>
        <w:rPr>
          <w:lang w:val="ru-RU"/>
        </w:rPr>
        <w:t xml:space="preserve">. Это приводит к тому, что ток однофазного короткого замыкания может быть больше тока трехфазного короткого замыкания. Если же </w:t>
      </w:r>
      <w:proofErr w:type="spellStart"/>
      <w:r>
        <w:rPr>
          <w:lang w:val="ru-RU"/>
        </w:rPr>
        <w:t>разземлить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нейтраль</w:t>
      </w:r>
      <w:proofErr w:type="spellEnd"/>
      <w:r>
        <w:rPr>
          <w:lang w:val="ru-RU"/>
        </w:rPr>
        <w:t>, то изоляцию обмоток нужно рассчитывать на линейное напряжение.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Автотрансформатор имеет такую же схему замещения, что и </w:t>
      </w:r>
      <w:proofErr w:type="spellStart"/>
      <w:r>
        <w:rPr>
          <w:lang w:val="ru-RU"/>
        </w:rPr>
        <w:t>трехобмоточный</w:t>
      </w:r>
      <w:proofErr w:type="spellEnd"/>
      <w:r>
        <w:rPr>
          <w:lang w:val="ru-RU"/>
        </w:rPr>
        <w:t xml:space="preserve"> трансформатор. Параметры схемы замещения рассчитываются аналогично. При этом следует учитывать, что часть паспортных данных может быть приведена не к номинальной мощности, а к типовой. Обмотка низшего напряжения рассчитывается на типовую мощность. Поэтому при коротком замыкании обмотки низшего напряжения напряжение поднимается до значения, определяющего ток в этой обмотке. В этом случае параметры ∆</w:t>
      </w:r>
      <w:proofErr w:type="spellStart"/>
      <w:r>
        <w:rPr>
          <w:i/>
          <w:lang w:val="ru-RU"/>
        </w:rPr>
        <w:t>Р</w:t>
      </w:r>
      <w:r>
        <w:rPr>
          <w:vertAlign w:val="subscript"/>
          <w:lang w:val="ru-RU"/>
        </w:rPr>
        <w:t>к</w:t>
      </w:r>
      <w:proofErr w:type="spellEnd"/>
      <w:r>
        <w:rPr>
          <w:vertAlign w:val="subscript"/>
          <w:lang w:val="ru-RU"/>
        </w:rPr>
        <w:t xml:space="preserve"> </w:t>
      </w:r>
      <w:proofErr w:type="spellStart"/>
      <w:r>
        <w:rPr>
          <w:vertAlign w:val="subscript"/>
          <w:lang w:val="ru-RU"/>
        </w:rPr>
        <w:t>вн</w:t>
      </w:r>
      <w:proofErr w:type="spellEnd"/>
      <w:r>
        <w:rPr>
          <w:lang w:val="ru-RU"/>
        </w:rPr>
        <w:t>, ∆</w:t>
      </w:r>
      <w:proofErr w:type="spellStart"/>
      <w:r>
        <w:rPr>
          <w:i/>
          <w:lang w:val="ru-RU"/>
        </w:rPr>
        <w:t>Р</w:t>
      </w:r>
      <w:r>
        <w:rPr>
          <w:vertAlign w:val="subscript"/>
          <w:lang w:val="ru-RU"/>
        </w:rPr>
        <w:t>к</w:t>
      </w:r>
      <w:proofErr w:type="spellEnd"/>
      <w:r>
        <w:rPr>
          <w:vertAlign w:val="subscript"/>
          <w:lang w:val="ru-RU"/>
        </w:rPr>
        <w:t xml:space="preserve"> </w:t>
      </w:r>
      <w:proofErr w:type="spellStart"/>
      <w:r>
        <w:rPr>
          <w:vertAlign w:val="subscript"/>
          <w:lang w:val="ru-RU"/>
        </w:rPr>
        <w:t>сн</w:t>
      </w:r>
      <w:proofErr w:type="spellEnd"/>
      <w:r>
        <w:rPr>
          <w:lang w:val="ru-RU"/>
        </w:rPr>
        <w:t xml:space="preserve">, </w:t>
      </w:r>
      <w:proofErr w:type="gramStart"/>
      <w:r>
        <w:rPr>
          <w:i/>
          <w:lang w:val="en-US"/>
        </w:rPr>
        <w:t>U</w:t>
      </w:r>
      <w:proofErr w:type="gramEnd"/>
      <w:r>
        <w:rPr>
          <w:vertAlign w:val="subscript"/>
          <w:lang w:val="ru-RU"/>
        </w:rPr>
        <w:t xml:space="preserve">к </w:t>
      </w:r>
      <w:proofErr w:type="spellStart"/>
      <w:r>
        <w:rPr>
          <w:vertAlign w:val="subscript"/>
          <w:lang w:val="ru-RU"/>
        </w:rPr>
        <w:t>вн</w:t>
      </w:r>
      <w:proofErr w:type="spellEnd"/>
      <w:r>
        <w:rPr>
          <w:lang w:val="ru-RU"/>
        </w:rPr>
        <w:t xml:space="preserve"> и </w:t>
      </w:r>
      <w:r>
        <w:rPr>
          <w:i/>
          <w:lang w:val="en-US"/>
        </w:rPr>
        <w:t>U</w:t>
      </w:r>
      <w:r>
        <w:rPr>
          <w:vertAlign w:val="subscript"/>
          <w:lang w:val="ru-RU"/>
        </w:rPr>
        <w:t xml:space="preserve">к </w:t>
      </w:r>
      <w:proofErr w:type="spellStart"/>
      <w:r>
        <w:rPr>
          <w:vertAlign w:val="subscript"/>
          <w:lang w:val="ru-RU"/>
        </w:rPr>
        <w:t>сн</w:t>
      </w:r>
      <w:proofErr w:type="spellEnd"/>
      <w:r>
        <w:rPr>
          <w:lang w:val="ru-RU"/>
        </w:rPr>
        <w:t xml:space="preserve"> оказываются приведенными к типовой мощности автотрансформатора.</w:t>
      </w: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lastRenderedPageBreak/>
        <w:t>Если в паспортных данных отмечается эта особенность, то указанные параметры следует привести к номинальной мощности по формулам:</w:t>
      </w:r>
    </w:p>
    <w:p w:rsidR="0079383A" w:rsidRDefault="0079383A" w:rsidP="0079383A">
      <w:pPr>
        <w:pStyle w:val="a3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28"/>
          <w:lang w:val="ru-RU"/>
        </w:rPr>
        <w:object w:dxaOrig="1759" w:dyaOrig="780">
          <v:shape id="_x0000_i1075" type="#_x0000_t75" style="width:87.75pt;height:39pt" o:ole="" fillcolor="window">
            <v:imagedata r:id="rId112" o:title=""/>
          </v:shape>
          <o:OLEObject Type="Embed" ProgID="Equation.3" ShapeID="_x0000_i1075" DrawAspect="Content" ObjectID="_1634143794" r:id="rId113"/>
        </w:object>
      </w:r>
      <w:r>
        <w:rPr>
          <w:lang w:val="ru-RU"/>
        </w:rPr>
        <w:t xml:space="preserve">               </w:t>
      </w:r>
      <w:r>
        <w:rPr>
          <w:position w:val="-28"/>
          <w:lang w:val="ru-RU"/>
        </w:rPr>
        <w:object w:dxaOrig="1739" w:dyaOrig="780">
          <v:shape id="_x0000_i1076" type="#_x0000_t75" style="width:87pt;height:39pt" o:ole="" fillcolor="window">
            <v:imagedata r:id="rId114" o:title=""/>
          </v:shape>
          <o:OLEObject Type="Embed" ProgID="Equation.3" ShapeID="_x0000_i1076" DrawAspect="Content" ObjectID="_1634143795" r:id="rId115"/>
        </w:objec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jc w:val="center"/>
        <w:rPr>
          <w:lang w:val="ru-RU"/>
        </w:rPr>
      </w:pPr>
      <w:r>
        <w:rPr>
          <w:position w:val="-28"/>
          <w:lang w:val="ru-RU"/>
        </w:rPr>
        <w:object w:dxaOrig="1479" w:dyaOrig="780">
          <v:shape id="_x0000_i1077" type="#_x0000_t75" style="width:74.25pt;height:39pt" o:ole="" fillcolor="window">
            <v:imagedata r:id="rId116" o:title=""/>
          </v:shape>
          <o:OLEObject Type="Embed" ProgID="Equation.3" ShapeID="_x0000_i1077" DrawAspect="Content" ObjectID="_1634143796" r:id="rId117"/>
        </w:object>
      </w:r>
      <w:r>
        <w:rPr>
          <w:lang w:val="ru-RU"/>
        </w:rPr>
        <w:t xml:space="preserve">         и         </w:t>
      </w:r>
      <w:r>
        <w:rPr>
          <w:position w:val="-28"/>
          <w:lang w:val="ru-RU"/>
        </w:rPr>
        <w:object w:dxaOrig="1459" w:dyaOrig="780">
          <v:shape id="_x0000_i1078" type="#_x0000_t75" style="width:72.75pt;height:39pt" o:ole="" fillcolor="window">
            <v:imagedata r:id="rId118" o:title=""/>
          </v:shape>
          <o:OLEObject Type="Embed" ProgID="Equation.3" ShapeID="_x0000_i1078" DrawAspect="Content" ObjectID="_1634143797" r:id="rId119"/>
        </w:object>
      </w:r>
      <w:r>
        <w:rPr>
          <w:lang w:val="ru-RU"/>
        </w:rPr>
        <w:t>.</w:t>
      </w:r>
    </w:p>
    <w:p w:rsidR="0079383A" w:rsidRDefault="0079383A" w:rsidP="0079383A">
      <w:pPr>
        <w:pStyle w:val="a3"/>
        <w:jc w:val="center"/>
        <w:rPr>
          <w:lang w:val="ru-RU"/>
        </w:rPr>
      </w:pPr>
    </w:p>
    <w:p w:rsidR="0079383A" w:rsidRDefault="0079383A" w:rsidP="0079383A">
      <w:pPr>
        <w:pStyle w:val="a3"/>
        <w:rPr>
          <w:lang w:val="ru-RU"/>
        </w:rPr>
      </w:pPr>
      <w:r>
        <w:rPr>
          <w:lang w:val="ru-RU"/>
        </w:rPr>
        <w:t xml:space="preserve">Знак </w:t>
      </w:r>
      <w:r>
        <w:t>“*”</w:t>
      </w:r>
      <w:r>
        <w:rPr>
          <w:lang w:val="ru-RU"/>
        </w:rPr>
        <w:t xml:space="preserve"> указывает, что параметры были приведены к типовой мощности автотрансформатора.</w:t>
      </w:r>
    </w:p>
    <w:p w:rsidR="00FC7E45" w:rsidRPr="0079383A" w:rsidRDefault="00FC7E45">
      <w:pPr>
        <w:rPr>
          <w:lang w:val="ru-RU"/>
        </w:rPr>
      </w:pPr>
    </w:p>
    <w:sectPr w:rsidR="00FC7E45" w:rsidRPr="0079383A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808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1">
    <w:nsid w:val="08CA636B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2">
    <w:nsid w:val="245D2B38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3">
    <w:nsid w:val="3A2A16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C0C294C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5">
    <w:nsid w:val="53C3216F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6">
    <w:nsid w:val="7D52755A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/>
  </w:num>
  <w:num w:numId="3">
    <w:abstractNumId w:val="5"/>
    <w:lvlOverride w:ilvl="0"/>
  </w:num>
  <w:num w:numId="4">
    <w:abstractNumId w:val="0"/>
    <w:lvlOverride w:ilvl="0"/>
  </w:num>
  <w:num w:numId="5">
    <w:abstractNumId w:val="2"/>
    <w:lvlOverride w:ilvl="0"/>
  </w:num>
  <w:num w:numId="6">
    <w:abstractNumId w:val="6"/>
    <w:lvlOverride w:ilvl="0"/>
  </w:num>
  <w:num w:numId="7">
    <w:abstractNumId w:val="4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83A"/>
    <w:rsid w:val="007528E9"/>
    <w:rsid w:val="0079383A"/>
    <w:rsid w:val="00BA7360"/>
    <w:rsid w:val="00BE746E"/>
    <w:rsid w:val="00FC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9383A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79383A"/>
    <w:pPr>
      <w:keepNext/>
      <w:ind w:firstLine="567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9383A"/>
    <w:pPr>
      <w:keepNext/>
      <w:jc w:val="center"/>
      <w:outlineLvl w:val="2"/>
    </w:pPr>
    <w:rPr>
      <w:b/>
      <w:i/>
      <w:sz w:val="24"/>
      <w:lang w:val="ru-RU"/>
    </w:rPr>
  </w:style>
  <w:style w:type="paragraph" w:styleId="4">
    <w:name w:val="heading 4"/>
    <w:basedOn w:val="a"/>
    <w:next w:val="a"/>
    <w:link w:val="40"/>
    <w:unhideWhenUsed/>
    <w:qFormat/>
    <w:rsid w:val="007938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938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9383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8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9383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9383A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9383A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79383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79383A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3">
    <w:name w:val="Body Text Indent"/>
    <w:basedOn w:val="a"/>
    <w:link w:val="a4"/>
    <w:semiHidden/>
    <w:unhideWhenUsed/>
    <w:rsid w:val="0079383A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9383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9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9.wmf"/><Relationship Id="rId120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2670</Words>
  <Characters>15225</Characters>
  <Application>Microsoft Office Word</Application>
  <DocSecurity>0</DocSecurity>
  <Lines>126</Lines>
  <Paragraphs>35</Paragraphs>
  <ScaleCrop>false</ScaleCrop>
  <Company>Microsoft</Company>
  <LinksUpToDate>false</LinksUpToDate>
  <CharactersWithSpaces>17860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2019-11-01T13:58:00Z</dcterms:created>
  <dcterms:modified xsi:type="dcterms:W3CDTF">2019-11-01T14:01:00Z</dcterms:modified>
</cp:coreProperties>
</file>